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D3532B" w:rsidRDefault="00D3532B" w:rsidP="00D3532B">
            <w:pPr>
              <w:keepNext/>
              <w:keepLines/>
              <w:spacing w:after="0"/>
              <w:ind w:left="1062"/>
              <w:jc w:val="left"/>
              <w:rPr>
                <w:b/>
                <w:bCs/>
                <w:color w:val="000000" w:themeColor="text1"/>
              </w:rPr>
            </w:pPr>
            <w:r>
              <w:rPr>
                <w:b/>
                <w:bCs/>
                <w:color w:val="000000" w:themeColor="text1"/>
              </w:rPr>
              <w:t>«УТВЕРЖДАЮ»</w:t>
            </w:r>
          </w:p>
          <w:p w:rsidR="00D3532B" w:rsidRDefault="00D3532B" w:rsidP="00D3532B">
            <w:pPr>
              <w:keepNext/>
              <w:keepLines/>
              <w:spacing w:after="0"/>
              <w:ind w:left="1062"/>
              <w:jc w:val="left"/>
              <w:rPr>
                <w:bCs/>
                <w:color w:val="000000" w:themeColor="text1"/>
              </w:rPr>
            </w:pPr>
            <w:r>
              <w:rPr>
                <w:bCs/>
                <w:color w:val="000000" w:themeColor="text1"/>
              </w:rPr>
              <w:t>Генеральный директор</w:t>
            </w:r>
          </w:p>
          <w:p w:rsidR="00D3532B" w:rsidRDefault="00D3532B" w:rsidP="00D3532B">
            <w:pPr>
              <w:keepNext/>
              <w:keepLines/>
              <w:spacing w:after="0"/>
              <w:ind w:left="1062"/>
              <w:jc w:val="left"/>
              <w:rPr>
                <w:bCs/>
                <w:color w:val="000000" w:themeColor="text1"/>
              </w:rPr>
            </w:pPr>
            <w:r>
              <w:rPr>
                <w:bCs/>
                <w:color w:val="000000" w:themeColor="text1"/>
              </w:rPr>
              <w:t>АО «Энергосервис Волги»</w:t>
            </w:r>
          </w:p>
          <w:p w:rsidR="00D3532B" w:rsidRDefault="00D3532B" w:rsidP="00D3532B">
            <w:pPr>
              <w:keepNext/>
              <w:keepLines/>
              <w:spacing w:after="0"/>
              <w:ind w:left="1062"/>
              <w:jc w:val="left"/>
              <w:rPr>
                <w:bCs/>
                <w:color w:val="FF0000"/>
              </w:rPr>
            </w:pPr>
            <w:r>
              <w:rPr>
                <w:bCs/>
                <w:color w:val="000000" w:themeColor="text1"/>
              </w:rPr>
              <w:t>М.К. Проскуркин</w:t>
            </w:r>
          </w:p>
          <w:p w:rsidR="00B32937" w:rsidRPr="008C6427" w:rsidRDefault="00D3532B" w:rsidP="00D3532B">
            <w:pPr>
              <w:snapToGrid w:val="0"/>
              <w:ind w:left="780" w:firstLine="283"/>
              <w:rPr>
                <w:bCs/>
                <w:color w:val="000000"/>
                <w:sz w:val="22"/>
                <w:szCs w:val="22"/>
              </w:rPr>
            </w:pPr>
            <w:r>
              <w:rPr>
                <w:bCs/>
                <w:color w:val="FF0000"/>
              </w:rPr>
              <w:t>«</w:t>
            </w:r>
            <w:r w:rsidR="00E87192" w:rsidRPr="00E87192">
              <w:rPr>
                <w:bCs/>
                <w:color w:val="FF0000"/>
              </w:rPr>
              <w:t>17</w:t>
            </w:r>
            <w:r>
              <w:rPr>
                <w:bCs/>
                <w:color w:val="FF0000"/>
              </w:rPr>
              <w:t xml:space="preserve">» </w:t>
            </w:r>
            <w:r w:rsidR="00E87192">
              <w:rPr>
                <w:bCs/>
                <w:color w:val="FF0000"/>
              </w:rPr>
              <w:t>марта</w:t>
            </w:r>
            <w:r>
              <w:rPr>
                <w:bCs/>
                <w:color w:val="FF0000"/>
              </w:rPr>
              <w:t xml:space="preserve"> 2025 года</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F63EF1" w:rsidRPr="00F63EF1" w:rsidRDefault="00F63EF1" w:rsidP="00F63EF1">
      <w:pPr>
        <w:pStyle w:val="af4"/>
        <w:spacing w:after="0"/>
        <w:jc w:val="center"/>
        <w:rPr>
          <w:b/>
          <w:bCs/>
          <w:color w:val="FF0000"/>
          <w:szCs w:val="26"/>
        </w:rPr>
      </w:pPr>
      <w:r w:rsidRPr="00F63EF1">
        <w:rPr>
          <w:b/>
          <w:bCs/>
          <w:color w:val="FF0000"/>
          <w:szCs w:val="26"/>
        </w:rPr>
        <w:t xml:space="preserve">проведение технологического и ценового аудита отчетов о реализации инвестиционной программы </w:t>
      </w:r>
    </w:p>
    <w:p w:rsidR="00532482" w:rsidRPr="00D3532B" w:rsidRDefault="00F63EF1" w:rsidP="00F63EF1">
      <w:pPr>
        <w:pStyle w:val="af4"/>
        <w:spacing w:after="0"/>
        <w:jc w:val="center"/>
        <w:rPr>
          <w:b/>
          <w:bCs/>
          <w:color w:val="FF0000"/>
          <w:sz w:val="22"/>
          <w:szCs w:val="22"/>
        </w:rPr>
      </w:pPr>
      <w:r w:rsidRPr="00F63EF1">
        <w:rPr>
          <w:b/>
          <w:bCs/>
          <w:color w:val="FF0000"/>
          <w:szCs w:val="26"/>
        </w:rPr>
        <w:t>АО «Энергосервис Волги» 2025 года</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1E5DCC" w:rsidRDefault="001E5DCC" w:rsidP="00532482">
      <w:pPr>
        <w:pStyle w:val="af4"/>
        <w:spacing w:after="0"/>
        <w:jc w:val="center"/>
        <w:rPr>
          <w:b/>
          <w:bCs/>
          <w:sz w:val="22"/>
          <w:szCs w:val="22"/>
        </w:rPr>
      </w:pPr>
    </w:p>
    <w:p w:rsidR="001E5DCC" w:rsidRDefault="001E5DCC" w:rsidP="00532482">
      <w:pPr>
        <w:pStyle w:val="af4"/>
        <w:spacing w:after="0"/>
        <w:jc w:val="center"/>
        <w:rPr>
          <w:b/>
          <w:bCs/>
          <w:sz w:val="22"/>
          <w:szCs w:val="22"/>
        </w:rPr>
      </w:pPr>
    </w:p>
    <w:p w:rsidR="001E5DCC" w:rsidRDefault="001E5DCC" w:rsidP="00532482">
      <w:pPr>
        <w:pStyle w:val="af4"/>
        <w:spacing w:after="0"/>
        <w:jc w:val="center"/>
        <w:rPr>
          <w:b/>
          <w:bCs/>
          <w:sz w:val="22"/>
          <w:szCs w:val="22"/>
        </w:rPr>
      </w:pPr>
    </w:p>
    <w:p w:rsidR="001E5DCC" w:rsidRDefault="001E5DCC"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D3532B">
        <w:rPr>
          <w:b/>
          <w:bCs/>
          <w:sz w:val="22"/>
          <w:szCs w:val="22"/>
        </w:rPr>
        <w:t xml:space="preserve">5 </w:t>
      </w:r>
      <w:r w:rsidR="007633E7" w:rsidRPr="008C6427">
        <w:rPr>
          <w:sz w:val="22"/>
          <w:szCs w:val="22"/>
        </w:rPr>
        <w:br w:type="page"/>
      </w:r>
    </w:p>
    <w:p w:rsidR="007633E7" w:rsidRPr="001E5DCC" w:rsidRDefault="007633E7" w:rsidP="009F2361">
      <w:pPr>
        <w:pStyle w:val="11"/>
        <w:keepNext w:val="0"/>
        <w:tabs>
          <w:tab w:val="clear" w:pos="432"/>
        </w:tabs>
        <w:spacing w:before="0" w:after="0"/>
        <w:ind w:left="567" w:firstLine="0"/>
        <w:rPr>
          <w:rStyle w:val="15"/>
          <w:b/>
          <w:caps/>
          <w:sz w:val="19"/>
          <w:szCs w:val="19"/>
        </w:rPr>
      </w:pPr>
      <w:bookmarkStart w:id="0" w:name="_Toc61601965"/>
      <w:r w:rsidRPr="001E5DCC">
        <w:rPr>
          <w:rStyle w:val="15"/>
          <w:b/>
          <w:caps/>
          <w:sz w:val="19"/>
          <w:szCs w:val="19"/>
        </w:rPr>
        <w:lastRenderedPageBreak/>
        <w:t>СОДЕРЖАНИЕ</w:t>
      </w:r>
      <w:bookmarkEnd w:id="0"/>
    </w:p>
    <w:p w:rsidR="001048B6" w:rsidRPr="001E5DCC" w:rsidRDefault="00457C39" w:rsidP="00250D0C">
      <w:pPr>
        <w:pStyle w:val="13"/>
        <w:tabs>
          <w:tab w:val="right" w:leader="dot" w:pos="10195"/>
        </w:tabs>
        <w:spacing w:before="0" w:after="0"/>
        <w:rPr>
          <w:rFonts w:eastAsiaTheme="minorEastAsia"/>
          <w:b w:val="0"/>
          <w:bCs w:val="0"/>
          <w:caps w:val="0"/>
          <w:noProof/>
          <w:sz w:val="19"/>
          <w:szCs w:val="19"/>
        </w:rPr>
      </w:pPr>
      <w:r w:rsidRPr="001E5DCC">
        <w:rPr>
          <w:b w:val="0"/>
          <w:bCs w:val="0"/>
          <w:i/>
          <w:iCs/>
          <w:caps w:val="0"/>
          <w:smallCaps/>
          <w:sz w:val="19"/>
          <w:szCs w:val="19"/>
        </w:rPr>
        <w:fldChar w:fldCharType="begin"/>
      </w:r>
      <w:r w:rsidR="007633E7" w:rsidRPr="001E5DCC">
        <w:rPr>
          <w:b w:val="0"/>
          <w:bCs w:val="0"/>
          <w:i/>
          <w:iCs/>
          <w:caps w:val="0"/>
          <w:smallCaps/>
          <w:sz w:val="19"/>
          <w:szCs w:val="19"/>
        </w:rPr>
        <w:instrText xml:space="preserve"> TOC \o "1-2" \h \z \u </w:instrText>
      </w:r>
      <w:r w:rsidRPr="001E5DCC">
        <w:rPr>
          <w:b w:val="0"/>
          <w:bCs w:val="0"/>
          <w:i/>
          <w:iCs/>
          <w:caps w:val="0"/>
          <w:smallCaps/>
          <w:sz w:val="19"/>
          <w:szCs w:val="19"/>
        </w:rPr>
        <w:fldChar w:fldCharType="separate"/>
      </w:r>
      <w:hyperlink w:anchor="_Toc61601965" w:history="1">
        <w:r w:rsidR="001048B6" w:rsidRPr="001E5DCC">
          <w:rPr>
            <w:rStyle w:val="aff7"/>
            <w:noProof/>
            <w:sz w:val="19"/>
            <w:szCs w:val="19"/>
          </w:rPr>
          <w:t>СОДЕРЖАНИЕ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_Toc61601965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2</w:t>
        </w:r>
        <w:r w:rsidR="001048B6" w:rsidRPr="001E5DCC">
          <w:rPr>
            <w:noProof/>
            <w:webHidden/>
            <w:sz w:val="19"/>
            <w:szCs w:val="19"/>
          </w:rPr>
          <w:fldChar w:fldCharType="end"/>
        </w:r>
      </w:hyperlink>
    </w:p>
    <w:p w:rsidR="001048B6" w:rsidRPr="001E5DCC" w:rsidRDefault="0058470F" w:rsidP="00250D0C">
      <w:pPr>
        <w:pStyle w:val="13"/>
        <w:tabs>
          <w:tab w:val="left" w:pos="480"/>
          <w:tab w:val="right" w:leader="dot" w:pos="10195"/>
        </w:tabs>
        <w:spacing w:before="0" w:after="0"/>
        <w:rPr>
          <w:rFonts w:eastAsiaTheme="minorEastAsia"/>
          <w:b w:val="0"/>
          <w:bCs w:val="0"/>
          <w:caps w:val="0"/>
          <w:noProof/>
          <w:sz w:val="19"/>
          <w:szCs w:val="19"/>
        </w:rPr>
      </w:pPr>
      <w:hyperlink w:anchor="_Toc61601966" w:history="1">
        <w:r w:rsidR="001048B6" w:rsidRPr="001E5DCC">
          <w:rPr>
            <w:rStyle w:val="aff7"/>
            <w:noProof/>
            <w:sz w:val="19"/>
            <w:szCs w:val="19"/>
          </w:rPr>
          <w:t>I.</w:t>
        </w:r>
        <w:r w:rsidR="001048B6" w:rsidRPr="001E5DCC">
          <w:rPr>
            <w:rFonts w:eastAsiaTheme="minorEastAsia"/>
            <w:b w:val="0"/>
            <w:bCs w:val="0"/>
            <w:caps w:val="0"/>
            <w:noProof/>
            <w:sz w:val="19"/>
            <w:szCs w:val="19"/>
          </w:rPr>
          <w:tab/>
        </w:r>
        <w:r w:rsidR="001048B6" w:rsidRPr="001E5DCC">
          <w:rPr>
            <w:rStyle w:val="aff7"/>
            <w:noProof/>
            <w:sz w:val="19"/>
            <w:szCs w:val="19"/>
          </w:rPr>
          <w:t>ОБЩИЕ УСЛОВИЯ ПРОВЕДЕНИЯ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_Toc61601966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w:t>
        </w:r>
        <w:r w:rsidR="001048B6" w:rsidRPr="001E5DCC">
          <w:rPr>
            <w:noProof/>
            <w:webHidden/>
            <w:sz w:val="19"/>
            <w:szCs w:val="19"/>
          </w:rPr>
          <w:fldChar w:fldCharType="end"/>
        </w:r>
      </w:hyperlink>
    </w:p>
    <w:p w:rsidR="001048B6" w:rsidRPr="001E5DCC" w:rsidRDefault="0058470F" w:rsidP="00250D0C">
      <w:pPr>
        <w:pStyle w:val="13"/>
        <w:tabs>
          <w:tab w:val="left" w:pos="480"/>
          <w:tab w:val="right" w:leader="dot" w:pos="10195"/>
        </w:tabs>
        <w:spacing w:before="0" w:after="0"/>
        <w:rPr>
          <w:rFonts w:eastAsiaTheme="minorEastAsia"/>
          <w:b w:val="0"/>
          <w:bCs w:val="0"/>
          <w:caps w:val="0"/>
          <w:noProof/>
          <w:sz w:val="19"/>
          <w:szCs w:val="19"/>
        </w:rPr>
      </w:pPr>
      <w:hyperlink w:anchor="_Toc61601967" w:history="1">
        <w:r w:rsidR="001048B6" w:rsidRPr="001E5DCC">
          <w:rPr>
            <w:rStyle w:val="aff7"/>
            <w:noProof/>
            <w:sz w:val="19"/>
            <w:szCs w:val="19"/>
          </w:rPr>
          <w:t>1.</w:t>
        </w:r>
        <w:r w:rsidR="001048B6" w:rsidRPr="001E5DCC">
          <w:rPr>
            <w:rFonts w:eastAsiaTheme="minorEastAsia"/>
            <w:b w:val="0"/>
            <w:bCs w:val="0"/>
            <w:caps w:val="0"/>
            <w:noProof/>
            <w:sz w:val="19"/>
            <w:szCs w:val="19"/>
          </w:rPr>
          <w:tab/>
        </w:r>
        <w:r w:rsidR="001048B6" w:rsidRPr="001E5DCC">
          <w:rPr>
            <w:rStyle w:val="aff7"/>
            <w:noProof/>
            <w:sz w:val="19"/>
            <w:szCs w:val="19"/>
          </w:rPr>
          <w:t>ОБЩИЕ ПОЛОЖЕНИЯ</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_Toc61601967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68" w:history="1">
        <w:r w:rsidR="001048B6" w:rsidRPr="001E5DCC">
          <w:rPr>
            <w:rStyle w:val="aff7"/>
            <w:noProof/>
            <w:sz w:val="19"/>
            <w:szCs w:val="19"/>
          </w:rPr>
          <w:t>1.1.</w:t>
        </w:r>
        <w:r w:rsidR="001048B6" w:rsidRPr="001E5DCC">
          <w:rPr>
            <w:rFonts w:eastAsiaTheme="minorEastAsia"/>
            <w:smallCaps w:val="0"/>
            <w:noProof/>
            <w:sz w:val="19"/>
            <w:szCs w:val="19"/>
          </w:rPr>
          <w:tab/>
        </w:r>
        <w:r w:rsidR="001048B6" w:rsidRPr="001E5DCC">
          <w:rPr>
            <w:rStyle w:val="aff7"/>
            <w:noProof/>
            <w:sz w:val="19"/>
            <w:szCs w:val="19"/>
          </w:rPr>
          <w:t>Правовой статус документов</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_Toc61601968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69" w:history="1">
        <w:r w:rsidR="001048B6" w:rsidRPr="001E5DCC">
          <w:rPr>
            <w:rStyle w:val="aff7"/>
            <w:noProof/>
            <w:sz w:val="19"/>
            <w:szCs w:val="19"/>
          </w:rPr>
          <w:t>1.2.</w:t>
        </w:r>
        <w:r w:rsidR="001048B6" w:rsidRPr="001E5DCC">
          <w:rPr>
            <w:rFonts w:eastAsiaTheme="minorEastAsia"/>
            <w:smallCaps w:val="0"/>
            <w:noProof/>
            <w:sz w:val="19"/>
            <w:szCs w:val="19"/>
          </w:rPr>
          <w:tab/>
        </w:r>
        <w:r w:rsidR="00994C85" w:rsidRPr="001E5DCC">
          <w:rPr>
            <w:rStyle w:val="aff7"/>
            <w:noProof/>
            <w:sz w:val="19"/>
            <w:szCs w:val="19"/>
          </w:rPr>
          <w:t>Заказ</w:t>
        </w:r>
        <w:r w:rsidR="00472AE0" w:rsidRPr="001E5DCC">
          <w:rPr>
            <w:rStyle w:val="aff7"/>
            <w:noProof/>
            <w:sz w:val="19"/>
            <w:szCs w:val="19"/>
          </w:rPr>
          <w:t>чик</w:t>
        </w:r>
        <w:r w:rsidR="001048B6" w:rsidRPr="001E5DCC">
          <w:rPr>
            <w:rStyle w:val="aff7"/>
            <w:noProof/>
            <w:sz w:val="19"/>
            <w:szCs w:val="19"/>
          </w:rPr>
          <w:t>, предмет и условия проведения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_Toc61601969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70" w:history="1">
        <w:r w:rsidR="001048B6" w:rsidRPr="001E5DCC">
          <w:rPr>
            <w:rStyle w:val="aff7"/>
            <w:noProof/>
            <w:sz w:val="19"/>
            <w:szCs w:val="19"/>
          </w:rPr>
          <w:t>1.3.</w:t>
        </w:r>
        <w:r w:rsidR="001048B6" w:rsidRPr="001E5DCC">
          <w:rPr>
            <w:rFonts w:eastAsiaTheme="minorEastAsia"/>
            <w:smallCaps w:val="0"/>
            <w:noProof/>
            <w:sz w:val="19"/>
            <w:szCs w:val="19"/>
          </w:rPr>
          <w:tab/>
        </w:r>
        <w:r w:rsidR="001048B6" w:rsidRPr="001E5DCC">
          <w:rPr>
            <w:rStyle w:val="aff7"/>
            <w:noProof/>
            <w:sz w:val="19"/>
            <w:szCs w:val="19"/>
          </w:rPr>
          <w:t>Начальная (максимальная) цена договора (цена лота)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_Toc61601970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71" w:history="1">
        <w:r w:rsidR="001048B6" w:rsidRPr="001E5DCC">
          <w:rPr>
            <w:rStyle w:val="aff7"/>
            <w:noProof/>
            <w:sz w:val="19"/>
            <w:szCs w:val="19"/>
          </w:rPr>
          <w:t>1.4.</w:t>
        </w:r>
        <w:r w:rsidR="001048B6" w:rsidRPr="001E5DCC">
          <w:rPr>
            <w:rFonts w:eastAsiaTheme="minorEastAsia"/>
            <w:smallCaps w:val="0"/>
            <w:noProof/>
            <w:sz w:val="19"/>
            <w:szCs w:val="19"/>
          </w:rPr>
          <w:tab/>
        </w:r>
        <w:r w:rsidR="001048B6" w:rsidRPr="001E5DCC">
          <w:rPr>
            <w:rStyle w:val="aff7"/>
            <w:noProof/>
            <w:sz w:val="19"/>
            <w:szCs w:val="19"/>
          </w:rPr>
          <w:t>Требования к участникам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_Toc61601971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72" w:history="1">
        <w:r w:rsidR="001048B6" w:rsidRPr="001E5DCC">
          <w:rPr>
            <w:rStyle w:val="aff7"/>
            <w:noProof/>
            <w:sz w:val="19"/>
            <w:szCs w:val="19"/>
          </w:rPr>
          <w:t>1.5.</w:t>
        </w:r>
        <w:r w:rsidR="001048B6" w:rsidRPr="001E5DCC">
          <w:rPr>
            <w:rFonts w:eastAsiaTheme="minorEastAsia"/>
            <w:smallCaps w:val="0"/>
            <w:noProof/>
            <w:sz w:val="19"/>
            <w:szCs w:val="19"/>
          </w:rPr>
          <w:tab/>
        </w:r>
        <w:r w:rsidR="001048B6" w:rsidRPr="001E5DCC">
          <w:rPr>
            <w:rStyle w:val="aff7"/>
            <w:noProof/>
            <w:sz w:val="19"/>
            <w:szCs w:val="19"/>
          </w:rPr>
          <w:t>Привлечение соисполнителей (субподрядчиков) к исполнению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_Toc61601972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73" w:history="1">
        <w:r w:rsidR="001048B6" w:rsidRPr="001E5DCC">
          <w:rPr>
            <w:rStyle w:val="aff7"/>
            <w:noProof/>
            <w:sz w:val="19"/>
            <w:szCs w:val="19"/>
          </w:rPr>
          <w:t>1.6.</w:t>
        </w:r>
        <w:r w:rsidR="001048B6" w:rsidRPr="001E5DCC">
          <w:rPr>
            <w:rFonts w:eastAsiaTheme="minorEastAsia"/>
            <w:smallCaps w:val="0"/>
            <w:noProof/>
            <w:sz w:val="19"/>
            <w:szCs w:val="19"/>
          </w:rPr>
          <w:tab/>
        </w:r>
        <w:r w:rsidR="001048B6" w:rsidRPr="001E5DCC">
          <w:rPr>
            <w:rStyle w:val="aff7"/>
            <w:noProof/>
            <w:sz w:val="19"/>
            <w:szCs w:val="19"/>
          </w:rPr>
          <w:t>Расходы на участие в закупке и при заключении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_Toc61601973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6</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74" w:history="1">
        <w:r w:rsidR="001048B6" w:rsidRPr="001E5DCC">
          <w:rPr>
            <w:rStyle w:val="aff7"/>
            <w:noProof/>
            <w:sz w:val="19"/>
            <w:szCs w:val="19"/>
          </w:rPr>
          <w:t>1.7.</w:t>
        </w:r>
        <w:r w:rsidR="001048B6" w:rsidRPr="001E5DCC">
          <w:rPr>
            <w:rFonts w:eastAsiaTheme="minorEastAsia"/>
            <w:smallCaps w:val="0"/>
            <w:noProof/>
            <w:sz w:val="19"/>
            <w:szCs w:val="19"/>
          </w:rPr>
          <w:tab/>
        </w:r>
        <w:r w:rsidR="001048B6" w:rsidRPr="001E5DCC">
          <w:rPr>
            <w:rStyle w:val="aff7"/>
            <w:noProof/>
            <w:sz w:val="19"/>
            <w:szCs w:val="19"/>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_Toc61601974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6</w:t>
        </w:r>
        <w:r w:rsidR="001048B6" w:rsidRPr="001E5DCC">
          <w:rPr>
            <w:noProof/>
            <w:webHidden/>
            <w:sz w:val="19"/>
            <w:szCs w:val="19"/>
          </w:rPr>
          <w:fldChar w:fldCharType="end"/>
        </w:r>
      </w:hyperlink>
    </w:p>
    <w:p w:rsidR="001048B6" w:rsidRPr="001E5DCC" w:rsidRDefault="0058470F" w:rsidP="00250D0C">
      <w:pPr>
        <w:pStyle w:val="13"/>
        <w:tabs>
          <w:tab w:val="left" w:pos="480"/>
          <w:tab w:val="right" w:leader="dot" w:pos="10195"/>
        </w:tabs>
        <w:spacing w:before="0" w:after="0"/>
        <w:rPr>
          <w:rFonts w:eastAsiaTheme="minorEastAsia"/>
          <w:b w:val="0"/>
          <w:bCs w:val="0"/>
          <w:caps w:val="0"/>
          <w:noProof/>
          <w:sz w:val="19"/>
          <w:szCs w:val="19"/>
        </w:rPr>
      </w:pPr>
      <w:hyperlink w:anchor="_Toc61601975" w:history="1">
        <w:r w:rsidR="001048B6" w:rsidRPr="001E5DCC">
          <w:rPr>
            <w:rStyle w:val="aff7"/>
            <w:noProof/>
            <w:sz w:val="19"/>
            <w:szCs w:val="19"/>
          </w:rPr>
          <w:t>2.</w:t>
        </w:r>
        <w:r w:rsidR="001048B6" w:rsidRPr="001E5DCC">
          <w:rPr>
            <w:rFonts w:eastAsiaTheme="minorEastAsia"/>
            <w:b w:val="0"/>
            <w:bCs w:val="0"/>
            <w:caps w:val="0"/>
            <w:noProof/>
            <w:sz w:val="19"/>
            <w:szCs w:val="19"/>
          </w:rPr>
          <w:tab/>
        </w:r>
        <w:r w:rsidR="001048B6" w:rsidRPr="001E5DCC">
          <w:rPr>
            <w:rStyle w:val="aff7"/>
            <w:noProof/>
            <w:sz w:val="19"/>
            <w:szCs w:val="19"/>
          </w:rPr>
          <w:t>ДОКУМЕНТАЦИЯ О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_Toc61601975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7</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76" w:history="1">
        <w:r w:rsidR="001048B6" w:rsidRPr="001E5DCC">
          <w:rPr>
            <w:rStyle w:val="aff7"/>
            <w:noProof/>
            <w:sz w:val="19"/>
            <w:szCs w:val="19"/>
          </w:rPr>
          <w:t>2.1.</w:t>
        </w:r>
        <w:r w:rsidR="001048B6" w:rsidRPr="001E5DCC">
          <w:rPr>
            <w:rFonts w:eastAsiaTheme="minorEastAsia"/>
            <w:smallCaps w:val="0"/>
            <w:noProof/>
            <w:sz w:val="19"/>
            <w:szCs w:val="19"/>
          </w:rPr>
          <w:tab/>
        </w:r>
        <w:r w:rsidR="001048B6" w:rsidRPr="001E5DCC">
          <w:rPr>
            <w:rStyle w:val="aff7"/>
            <w:noProof/>
            <w:sz w:val="19"/>
            <w:szCs w:val="19"/>
          </w:rPr>
          <w:t>Предоставление документации о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_Toc61601976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7</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77" w:history="1">
        <w:r w:rsidR="001048B6" w:rsidRPr="001E5DCC">
          <w:rPr>
            <w:rStyle w:val="aff7"/>
            <w:noProof/>
            <w:sz w:val="19"/>
            <w:szCs w:val="19"/>
          </w:rPr>
          <w:t>2.2.</w:t>
        </w:r>
        <w:r w:rsidR="001048B6" w:rsidRPr="001E5DCC">
          <w:rPr>
            <w:rFonts w:eastAsiaTheme="minorEastAsia"/>
            <w:smallCaps w:val="0"/>
            <w:noProof/>
            <w:sz w:val="19"/>
            <w:szCs w:val="19"/>
          </w:rPr>
          <w:tab/>
        </w:r>
        <w:r w:rsidR="001048B6" w:rsidRPr="001E5DCC">
          <w:rPr>
            <w:rStyle w:val="aff7"/>
            <w:noProof/>
            <w:sz w:val="19"/>
            <w:szCs w:val="19"/>
          </w:rPr>
          <w:t>Разъяснение положений документации о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_Toc61601977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7</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78" w:history="1">
        <w:r w:rsidR="001048B6" w:rsidRPr="001E5DCC">
          <w:rPr>
            <w:rStyle w:val="aff7"/>
            <w:noProof/>
            <w:sz w:val="19"/>
            <w:szCs w:val="19"/>
          </w:rPr>
          <w:t>2.3.</w:t>
        </w:r>
        <w:r w:rsidR="001048B6" w:rsidRPr="001E5DCC">
          <w:rPr>
            <w:rFonts w:eastAsiaTheme="minorEastAsia"/>
            <w:smallCaps w:val="0"/>
            <w:noProof/>
            <w:sz w:val="19"/>
            <w:szCs w:val="19"/>
          </w:rPr>
          <w:tab/>
        </w:r>
        <w:r w:rsidR="001048B6" w:rsidRPr="001E5DCC">
          <w:rPr>
            <w:rStyle w:val="aff7"/>
            <w:noProof/>
            <w:sz w:val="19"/>
            <w:szCs w:val="19"/>
          </w:rPr>
          <w:t>Внесение изменений в извещение о закупке и/или документацию о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_Toc61601978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8</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79" w:history="1">
        <w:r w:rsidR="001048B6" w:rsidRPr="001E5DCC">
          <w:rPr>
            <w:rStyle w:val="aff7"/>
            <w:noProof/>
            <w:sz w:val="19"/>
            <w:szCs w:val="19"/>
          </w:rPr>
          <w:t>2.4.</w:t>
        </w:r>
        <w:r w:rsidR="001048B6" w:rsidRPr="001E5DCC">
          <w:rPr>
            <w:rFonts w:eastAsiaTheme="minorEastAsia"/>
            <w:smallCaps w:val="0"/>
            <w:noProof/>
            <w:sz w:val="19"/>
            <w:szCs w:val="19"/>
          </w:rPr>
          <w:tab/>
        </w:r>
        <w:r w:rsidR="001048B6" w:rsidRPr="001E5DCC">
          <w:rPr>
            <w:rStyle w:val="aff7"/>
            <w:noProof/>
            <w:sz w:val="19"/>
            <w:szCs w:val="19"/>
          </w:rPr>
          <w:t>Отмена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_Toc61601979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8</w:t>
        </w:r>
        <w:r w:rsidR="001048B6" w:rsidRPr="001E5DCC">
          <w:rPr>
            <w:noProof/>
            <w:webHidden/>
            <w:sz w:val="19"/>
            <w:szCs w:val="19"/>
          </w:rPr>
          <w:fldChar w:fldCharType="end"/>
        </w:r>
      </w:hyperlink>
    </w:p>
    <w:p w:rsidR="001048B6" w:rsidRPr="001E5DCC" w:rsidRDefault="0058470F" w:rsidP="00250D0C">
      <w:pPr>
        <w:pStyle w:val="13"/>
        <w:tabs>
          <w:tab w:val="left" w:pos="480"/>
          <w:tab w:val="right" w:leader="dot" w:pos="10195"/>
        </w:tabs>
        <w:spacing w:before="0" w:after="0"/>
        <w:rPr>
          <w:rFonts w:eastAsiaTheme="minorEastAsia"/>
          <w:b w:val="0"/>
          <w:bCs w:val="0"/>
          <w:caps w:val="0"/>
          <w:noProof/>
          <w:sz w:val="19"/>
          <w:szCs w:val="19"/>
        </w:rPr>
      </w:pPr>
      <w:hyperlink w:anchor="_Toc61601980" w:history="1">
        <w:r w:rsidR="001048B6" w:rsidRPr="001E5DCC">
          <w:rPr>
            <w:rStyle w:val="aff7"/>
            <w:noProof/>
            <w:sz w:val="19"/>
            <w:szCs w:val="19"/>
          </w:rPr>
          <w:t>3.</w:t>
        </w:r>
        <w:r w:rsidR="001048B6" w:rsidRPr="001E5DCC">
          <w:rPr>
            <w:rFonts w:eastAsiaTheme="minorEastAsia"/>
            <w:b w:val="0"/>
            <w:bCs w:val="0"/>
            <w:caps w:val="0"/>
            <w:noProof/>
            <w:sz w:val="19"/>
            <w:szCs w:val="19"/>
          </w:rPr>
          <w:tab/>
        </w:r>
        <w:r w:rsidR="001048B6" w:rsidRPr="001E5DCC">
          <w:rPr>
            <w:rStyle w:val="aff7"/>
            <w:noProof/>
            <w:sz w:val="19"/>
            <w:szCs w:val="19"/>
          </w:rPr>
          <w:t>ТРЕБОВАНИЯ К СОДЕРЖАНИЮ ЗАЯВКИ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_Toc61601980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8</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81" w:history="1">
        <w:r w:rsidR="001048B6" w:rsidRPr="001E5DCC">
          <w:rPr>
            <w:rStyle w:val="aff7"/>
            <w:noProof/>
            <w:sz w:val="19"/>
            <w:szCs w:val="19"/>
          </w:rPr>
          <w:t>3.1.</w:t>
        </w:r>
        <w:r w:rsidR="001048B6" w:rsidRPr="001E5DCC">
          <w:rPr>
            <w:rFonts w:eastAsiaTheme="minorEastAsia"/>
            <w:smallCaps w:val="0"/>
            <w:noProof/>
            <w:sz w:val="19"/>
            <w:szCs w:val="19"/>
          </w:rPr>
          <w:tab/>
        </w:r>
        <w:r w:rsidR="001048B6" w:rsidRPr="001E5DCC">
          <w:rPr>
            <w:rStyle w:val="aff7"/>
            <w:noProof/>
            <w:sz w:val="19"/>
            <w:szCs w:val="19"/>
          </w:rPr>
          <w:t>Требования к оформлению заявки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_Toc61601981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8</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82" w:history="1">
        <w:r w:rsidR="001048B6" w:rsidRPr="001E5DCC">
          <w:rPr>
            <w:rStyle w:val="aff7"/>
            <w:noProof/>
            <w:sz w:val="19"/>
            <w:szCs w:val="19"/>
          </w:rPr>
          <w:t>3.2.</w:t>
        </w:r>
        <w:r w:rsidR="001048B6" w:rsidRPr="001E5DCC">
          <w:rPr>
            <w:rFonts w:eastAsiaTheme="minorEastAsia"/>
            <w:smallCaps w:val="0"/>
            <w:noProof/>
            <w:sz w:val="19"/>
            <w:szCs w:val="19"/>
          </w:rPr>
          <w:tab/>
        </w:r>
        <w:r w:rsidR="001048B6" w:rsidRPr="001E5DCC">
          <w:rPr>
            <w:rStyle w:val="aff7"/>
            <w:noProof/>
            <w:sz w:val="19"/>
            <w:szCs w:val="19"/>
          </w:rPr>
          <w:t>Язык документов, входящих в состав заявки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_Toc61601982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8</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83" w:history="1">
        <w:r w:rsidR="001048B6" w:rsidRPr="001E5DCC">
          <w:rPr>
            <w:rStyle w:val="aff7"/>
            <w:noProof/>
            <w:sz w:val="19"/>
            <w:szCs w:val="19"/>
          </w:rPr>
          <w:t>3.3.</w:t>
        </w:r>
        <w:r w:rsidR="001048B6" w:rsidRPr="001E5DCC">
          <w:rPr>
            <w:rFonts w:eastAsiaTheme="minorEastAsia"/>
            <w:smallCaps w:val="0"/>
            <w:noProof/>
            <w:sz w:val="19"/>
            <w:szCs w:val="19"/>
          </w:rPr>
          <w:tab/>
        </w:r>
        <w:r w:rsidR="001048B6" w:rsidRPr="001E5DCC">
          <w:rPr>
            <w:rStyle w:val="aff7"/>
            <w:noProof/>
            <w:sz w:val="19"/>
            <w:szCs w:val="19"/>
          </w:rPr>
          <w:t>Требования к валюте заявки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_Toc61601983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9</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84" w:history="1">
        <w:r w:rsidR="001048B6" w:rsidRPr="001E5DCC">
          <w:rPr>
            <w:rStyle w:val="aff7"/>
            <w:noProof/>
            <w:sz w:val="19"/>
            <w:szCs w:val="19"/>
          </w:rPr>
          <w:t>3.4.</w:t>
        </w:r>
        <w:r w:rsidR="001048B6" w:rsidRPr="001E5DCC">
          <w:rPr>
            <w:rFonts w:eastAsiaTheme="minorEastAsia"/>
            <w:smallCaps w:val="0"/>
            <w:noProof/>
            <w:sz w:val="19"/>
            <w:szCs w:val="19"/>
          </w:rPr>
          <w:tab/>
        </w:r>
        <w:r w:rsidR="001048B6" w:rsidRPr="001E5DCC">
          <w:rPr>
            <w:rStyle w:val="aff7"/>
            <w:noProof/>
            <w:sz w:val="19"/>
            <w:szCs w:val="19"/>
          </w:rPr>
          <w:t>Требования к составу заявки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_Toc61601984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9</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85" w:history="1">
        <w:r w:rsidR="001048B6" w:rsidRPr="001E5DCC">
          <w:rPr>
            <w:rStyle w:val="aff7"/>
            <w:noProof/>
            <w:sz w:val="19"/>
            <w:szCs w:val="19"/>
          </w:rPr>
          <w:t>3.5.</w:t>
        </w:r>
        <w:r w:rsidR="001048B6" w:rsidRPr="001E5DCC">
          <w:rPr>
            <w:rFonts w:eastAsiaTheme="minorEastAsia"/>
            <w:smallCaps w:val="0"/>
            <w:noProof/>
            <w:sz w:val="19"/>
            <w:szCs w:val="19"/>
          </w:rPr>
          <w:tab/>
        </w:r>
        <w:r w:rsidR="001048B6" w:rsidRPr="001E5DCC">
          <w:rPr>
            <w:rStyle w:val="aff7"/>
            <w:noProof/>
            <w:sz w:val="19"/>
            <w:szCs w:val="19"/>
          </w:rPr>
          <w:t>Требования к описанию предложения участника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_Toc61601985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10</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86" w:history="1">
        <w:r w:rsidR="001048B6" w:rsidRPr="001E5DCC">
          <w:rPr>
            <w:rStyle w:val="aff7"/>
            <w:noProof/>
            <w:sz w:val="19"/>
            <w:szCs w:val="19"/>
          </w:rPr>
          <w:t>3.6.</w:t>
        </w:r>
        <w:r w:rsidR="001048B6" w:rsidRPr="001E5DCC">
          <w:rPr>
            <w:rFonts w:eastAsiaTheme="minorEastAsia"/>
            <w:smallCaps w:val="0"/>
            <w:noProof/>
            <w:sz w:val="19"/>
            <w:szCs w:val="19"/>
          </w:rPr>
          <w:tab/>
        </w:r>
        <w:r w:rsidR="001048B6" w:rsidRPr="001E5DCC">
          <w:rPr>
            <w:rStyle w:val="aff7"/>
            <w:noProof/>
            <w:sz w:val="19"/>
            <w:szCs w:val="19"/>
          </w:rPr>
          <w:t>Требования к обеспечению заявок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_Toc61601986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11</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87" w:history="1">
        <w:r w:rsidR="001048B6" w:rsidRPr="001E5DCC">
          <w:rPr>
            <w:rStyle w:val="aff7"/>
            <w:noProof/>
            <w:sz w:val="19"/>
            <w:szCs w:val="19"/>
          </w:rPr>
          <w:t>3.7.</w:t>
        </w:r>
        <w:r w:rsidR="001048B6" w:rsidRPr="001E5DCC">
          <w:rPr>
            <w:rFonts w:eastAsiaTheme="minorEastAsia"/>
            <w:smallCaps w:val="0"/>
            <w:noProof/>
            <w:sz w:val="19"/>
            <w:szCs w:val="19"/>
          </w:rPr>
          <w:tab/>
        </w:r>
        <w:r w:rsidR="001048B6" w:rsidRPr="001E5DCC">
          <w:rPr>
            <w:rStyle w:val="aff7"/>
            <w:noProof/>
            <w:sz w:val="19"/>
            <w:szCs w:val="19"/>
          </w:rPr>
          <w:t xml:space="preserve">Порядок действий, осуществляемых </w:t>
        </w:r>
        <w:r w:rsidR="00994C85" w:rsidRPr="001E5DCC">
          <w:rPr>
            <w:rStyle w:val="aff7"/>
            <w:noProof/>
            <w:sz w:val="19"/>
            <w:szCs w:val="19"/>
          </w:rPr>
          <w:t>Заказ</w:t>
        </w:r>
        <w:r w:rsidR="00472AE0" w:rsidRPr="001E5DCC">
          <w:rPr>
            <w:rStyle w:val="aff7"/>
            <w:noProof/>
            <w:sz w:val="19"/>
            <w:szCs w:val="19"/>
          </w:rPr>
          <w:t>чик</w:t>
        </w:r>
        <w:r w:rsidR="001048B6" w:rsidRPr="001E5DCC">
          <w:rPr>
            <w:rStyle w:val="aff7"/>
            <w:noProof/>
            <w:sz w:val="19"/>
            <w:szCs w:val="19"/>
          </w:rPr>
          <w:t>ом в ходе проведения закупки, в случае предложения участником закупки аномально низкой цены</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_Toc61601987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12</w:t>
        </w:r>
        <w:r w:rsidR="001048B6" w:rsidRPr="001E5DCC">
          <w:rPr>
            <w:noProof/>
            <w:webHidden/>
            <w:sz w:val="19"/>
            <w:szCs w:val="19"/>
          </w:rPr>
          <w:fldChar w:fldCharType="end"/>
        </w:r>
      </w:hyperlink>
    </w:p>
    <w:p w:rsidR="001048B6" w:rsidRPr="001E5DCC" w:rsidRDefault="0058470F" w:rsidP="00250D0C">
      <w:pPr>
        <w:pStyle w:val="13"/>
        <w:tabs>
          <w:tab w:val="left" w:pos="480"/>
          <w:tab w:val="right" w:leader="dot" w:pos="10195"/>
        </w:tabs>
        <w:spacing w:before="0" w:after="0"/>
        <w:rPr>
          <w:rFonts w:eastAsiaTheme="minorEastAsia"/>
          <w:b w:val="0"/>
          <w:bCs w:val="0"/>
          <w:caps w:val="0"/>
          <w:noProof/>
          <w:sz w:val="19"/>
          <w:szCs w:val="19"/>
        </w:rPr>
      </w:pPr>
      <w:hyperlink w:anchor="_Toc61601988" w:history="1">
        <w:r w:rsidR="001048B6" w:rsidRPr="001E5DCC">
          <w:rPr>
            <w:rStyle w:val="aff7"/>
            <w:noProof/>
            <w:sz w:val="19"/>
            <w:szCs w:val="19"/>
          </w:rPr>
          <w:t>4.</w:t>
        </w:r>
        <w:r w:rsidR="001048B6" w:rsidRPr="001E5DCC">
          <w:rPr>
            <w:rFonts w:eastAsiaTheme="minorEastAsia"/>
            <w:b w:val="0"/>
            <w:bCs w:val="0"/>
            <w:caps w:val="0"/>
            <w:noProof/>
            <w:sz w:val="19"/>
            <w:szCs w:val="19"/>
          </w:rPr>
          <w:tab/>
        </w:r>
        <w:r w:rsidR="001048B6" w:rsidRPr="001E5DCC">
          <w:rPr>
            <w:rStyle w:val="aff7"/>
            <w:noProof/>
            <w:sz w:val="19"/>
            <w:szCs w:val="19"/>
          </w:rPr>
          <w:t>ПОДАЧА ЗАЯВОК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_Toc61601988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13</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89" w:history="1">
        <w:r w:rsidR="001048B6" w:rsidRPr="001E5DCC">
          <w:rPr>
            <w:rStyle w:val="aff7"/>
            <w:noProof/>
            <w:sz w:val="19"/>
            <w:szCs w:val="19"/>
          </w:rPr>
          <w:t>4.1.</w:t>
        </w:r>
        <w:r w:rsidR="001048B6" w:rsidRPr="001E5DCC">
          <w:rPr>
            <w:rFonts w:eastAsiaTheme="minorEastAsia"/>
            <w:smallCaps w:val="0"/>
            <w:noProof/>
            <w:sz w:val="19"/>
            <w:szCs w:val="19"/>
          </w:rPr>
          <w:tab/>
        </w:r>
        <w:r w:rsidR="001048B6" w:rsidRPr="001E5DCC">
          <w:rPr>
            <w:rStyle w:val="aff7"/>
            <w:noProof/>
            <w:sz w:val="19"/>
            <w:szCs w:val="19"/>
          </w:rPr>
          <w:t>Порядок, место, дата начала и дата окончания срока подачи заявок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_Toc61601989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14</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90" w:history="1">
        <w:r w:rsidR="001048B6" w:rsidRPr="001E5DCC">
          <w:rPr>
            <w:rStyle w:val="aff7"/>
            <w:noProof/>
            <w:sz w:val="19"/>
            <w:szCs w:val="19"/>
          </w:rPr>
          <w:t>4.2.</w:t>
        </w:r>
        <w:r w:rsidR="001048B6" w:rsidRPr="001E5DCC">
          <w:rPr>
            <w:rFonts w:eastAsiaTheme="minorEastAsia"/>
            <w:smallCaps w:val="0"/>
            <w:noProof/>
            <w:sz w:val="19"/>
            <w:szCs w:val="19"/>
          </w:rPr>
          <w:tab/>
        </w:r>
        <w:r w:rsidR="001048B6" w:rsidRPr="001E5DCC">
          <w:rPr>
            <w:rStyle w:val="aff7"/>
            <w:noProof/>
            <w:sz w:val="19"/>
            <w:szCs w:val="19"/>
          </w:rPr>
          <w:t>Изменения и отзыв заявок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_Toc61601990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14</w:t>
        </w:r>
        <w:r w:rsidR="001048B6" w:rsidRPr="001E5DCC">
          <w:rPr>
            <w:noProof/>
            <w:webHidden/>
            <w:sz w:val="19"/>
            <w:szCs w:val="19"/>
          </w:rPr>
          <w:fldChar w:fldCharType="end"/>
        </w:r>
      </w:hyperlink>
    </w:p>
    <w:p w:rsidR="001048B6" w:rsidRPr="001E5DCC" w:rsidRDefault="0058470F" w:rsidP="00250D0C">
      <w:pPr>
        <w:pStyle w:val="13"/>
        <w:tabs>
          <w:tab w:val="left" w:pos="480"/>
          <w:tab w:val="right" w:leader="dot" w:pos="10195"/>
        </w:tabs>
        <w:spacing w:before="0" w:after="0"/>
        <w:rPr>
          <w:rFonts w:eastAsiaTheme="minorEastAsia"/>
          <w:b w:val="0"/>
          <w:bCs w:val="0"/>
          <w:caps w:val="0"/>
          <w:noProof/>
          <w:sz w:val="19"/>
          <w:szCs w:val="19"/>
        </w:rPr>
      </w:pPr>
      <w:hyperlink w:anchor="_Toc61601991" w:history="1">
        <w:r w:rsidR="001048B6" w:rsidRPr="001E5DCC">
          <w:rPr>
            <w:rStyle w:val="aff7"/>
            <w:noProof/>
            <w:sz w:val="19"/>
            <w:szCs w:val="19"/>
          </w:rPr>
          <w:t>5.</w:t>
        </w:r>
        <w:r w:rsidR="001048B6" w:rsidRPr="001E5DCC">
          <w:rPr>
            <w:rFonts w:eastAsiaTheme="minorEastAsia"/>
            <w:b w:val="0"/>
            <w:bCs w:val="0"/>
            <w:caps w:val="0"/>
            <w:noProof/>
            <w:sz w:val="19"/>
            <w:szCs w:val="19"/>
          </w:rPr>
          <w:tab/>
        </w:r>
        <w:r w:rsidR="001048B6" w:rsidRPr="001E5DCC">
          <w:rPr>
            <w:rStyle w:val="aff7"/>
            <w:noProof/>
            <w:sz w:val="19"/>
            <w:szCs w:val="19"/>
          </w:rPr>
          <w:t>ПОРЯДОК ПРОВЕДЕНИЯ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_Toc61601991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14</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92" w:history="1">
        <w:r w:rsidR="001048B6" w:rsidRPr="001E5DCC">
          <w:rPr>
            <w:rStyle w:val="aff7"/>
            <w:noProof/>
            <w:sz w:val="19"/>
            <w:szCs w:val="19"/>
          </w:rPr>
          <w:t>5.1.</w:t>
        </w:r>
        <w:r w:rsidR="001048B6" w:rsidRPr="001E5DCC">
          <w:rPr>
            <w:rFonts w:eastAsiaTheme="minorEastAsia"/>
            <w:smallCaps w:val="0"/>
            <w:noProof/>
            <w:sz w:val="19"/>
            <w:szCs w:val="19"/>
          </w:rPr>
          <w:tab/>
        </w:r>
        <w:r w:rsidR="001048B6" w:rsidRPr="001E5DCC">
          <w:rPr>
            <w:rStyle w:val="aff7"/>
            <w:noProof/>
            <w:sz w:val="19"/>
            <w:szCs w:val="19"/>
          </w:rPr>
          <w:t>Закупочная комиссия</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_Toc61601992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14</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93" w:history="1">
        <w:r w:rsidR="001048B6" w:rsidRPr="001E5DCC">
          <w:rPr>
            <w:rStyle w:val="aff7"/>
            <w:noProof/>
            <w:sz w:val="19"/>
            <w:szCs w:val="19"/>
          </w:rPr>
          <w:t>5.2.</w:t>
        </w:r>
        <w:r w:rsidR="001048B6" w:rsidRPr="001E5DCC">
          <w:rPr>
            <w:rFonts w:eastAsiaTheme="minorEastAsia"/>
            <w:smallCaps w:val="0"/>
            <w:noProof/>
            <w:sz w:val="19"/>
            <w:szCs w:val="19"/>
          </w:rPr>
          <w:tab/>
        </w:r>
        <w:r w:rsidR="001048B6" w:rsidRPr="001E5DCC">
          <w:rPr>
            <w:rStyle w:val="aff7"/>
            <w:noProof/>
            <w:sz w:val="19"/>
            <w:szCs w:val="19"/>
          </w:rPr>
          <w:t>Вскрытие заявок</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_Toc61601993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14</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94" w:history="1">
        <w:r w:rsidR="001048B6" w:rsidRPr="001E5DCC">
          <w:rPr>
            <w:rStyle w:val="aff7"/>
            <w:noProof/>
            <w:sz w:val="19"/>
            <w:szCs w:val="19"/>
          </w:rPr>
          <w:t>5.3.</w:t>
        </w:r>
        <w:r w:rsidR="001048B6" w:rsidRPr="001E5DCC">
          <w:rPr>
            <w:rFonts w:eastAsiaTheme="minorEastAsia"/>
            <w:smallCaps w:val="0"/>
            <w:noProof/>
            <w:sz w:val="19"/>
            <w:szCs w:val="19"/>
          </w:rPr>
          <w:tab/>
        </w:r>
        <w:r w:rsidR="001048B6" w:rsidRPr="001E5DCC">
          <w:rPr>
            <w:rStyle w:val="aff7"/>
            <w:noProof/>
            <w:sz w:val="19"/>
            <w:szCs w:val="19"/>
          </w:rPr>
          <w:t>Рассмотрение заявок участников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_Toc61601994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14</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95" w:history="1">
        <w:r w:rsidR="001048B6" w:rsidRPr="001E5DCC">
          <w:rPr>
            <w:rStyle w:val="aff7"/>
            <w:noProof/>
            <w:sz w:val="19"/>
            <w:szCs w:val="19"/>
          </w:rPr>
          <w:t>5.4.</w:t>
        </w:r>
        <w:r w:rsidR="001048B6" w:rsidRPr="001E5DCC">
          <w:rPr>
            <w:rFonts w:eastAsiaTheme="minorEastAsia"/>
            <w:smallCaps w:val="0"/>
            <w:noProof/>
            <w:sz w:val="19"/>
            <w:szCs w:val="19"/>
          </w:rPr>
          <w:tab/>
        </w:r>
        <w:r w:rsidR="001048B6" w:rsidRPr="001E5DCC">
          <w:rPr>
            <w:rStyle w:val="aff7"/>
            <w:noProof/>
            <w:sz w:val="19"/>
            <w:szCs w:val="19"/>
          </w:rPr>
          <w:t>Переторжка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_Toc61601995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15</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96" w:history="1">
        <w:r w:rsidR="001048B6" w:rsidRPr="001E5DCC">
          <w:rPr>
            <w:rStyle w:val="aff7"/>
            <w:noProof/>
            <w:sz w:val="19"/>
            <w:szCs w:val="19"/>
          </w:rPr>
          <w:t>5.5.</w:t>
        </w:r>
        <w:r w:rsidR="001048B6" w:rsidRPr="001E5DCC">
          <w:rPr>
            <w:rFonts w:eastAsiaTheme="minorEastAsia"/>
            <w:smallCaps w:val="0"/>
            <w:noProof/>
            <w:sz w:val="19"/>
            <w:szCs w:val="19"/>
          </w:rPr>
          <w:tab/>
        </w:r>
        <w:r w:rsidR="001048B6" w:rsidRPr="001E5DCC">
          <w:rPr>
            <w:rStyle w:val="aff7"/>
            <w:noProof/>
            <w:sz w:val="19"/>
            <w:szCs w:val="19"/>
          </w:rPr>
          <w:t>Подведение итогов</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_Toc61601996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15</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97" w:history="1">
        <w:r w:rsidR="001048B6" w:rsidRPr="001E5DCC">
          <w:rPr>
            <w:rStyle w:val="aff7"/>
            <w:noProof/>
            <w:sz w:val="19"/>
            <w:szCs w:val="19"/>
          </w:rPr>
          <w:t>5.6.</w:t>
        </w:r>
        <w:r w:rsidR="001048B6" w:rsidRPr="001E5DCC">
          <w:rPr>
            <w:rFonts w:eastAsiaTheme="minorEastAsia"/>
            <w:smallCaps w:val="0"/>
            <w:noProof/>
            <w:sz w:val="19"/>
            <w:szCs w:val="19"/>
          </w:rPr>
          <w:tab/>
        </w:r>
        <w:r w:rsidR="001048B6" w:rsidRPr="001E5DCC">
          <w:rPr>
            <w:rStyle w:val="aff7"/>
            <w:noProof/>
            <w:sz w:val="19"/>
            <w:szCs w:val="19"/>
          </w:rPr>
          <w:t>Признание закупки несостоявшейся</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_Toc61601997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16</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98" w:history="1">
        <w:r w:rsidR="001048B6" w:rsidRPr="001E5DCC">
          <w:rPr>
            <w:rStyle w:val="aff7"/>
            <w:noProof/>
            <w:sz w:val="19"/>
            <w:szCs w:val="19"/>
          </w:rPr>
          <w:t>5.7.</w:t>
        </w:r>
        <w:r w:rsidR="001048B6" w:rsidRPr="001E5DCC">
          <w:rPr>
            <w:rFonts w:eastAsiaTheme="minorEastAsia"/>
            <w:smallCaps w:val="0"/>
            <w:noProof/>
            <w:sz w:val="19"/>
            <w:szCs w:val="19"/>
          </w:rPr>
          <w:tab/>
        </w:r>
        <w:r w:rsidR="001048B6" w:rsidRPr="001E5DCC">
          <w:rPr>
            <w:rStyle w:val="aff7"/>
            <w:noProof/>
            <w:sz w:val="19"/>
            <w:szCs w:val="19"/>
          </w:rPr>
          <w:t>Рассмотрение жалоб и обращений участников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_Toc61601998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16</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1999" w:history="1">
        <w:r w:rsidR="001048B6" w:rsidRPr="001E5DCC">
          <w:rPr>
            <w:rStyle w:val="aff7"/>
            <w:noProof/>
            <w:sz w:val="19"/>
            <w:szCs w:val="19"/>
          </w:rPr>
          <w:t>5.8.</w:t>
        </w:r>
        <w:r w:rsidR="001048B6" w:rsidRPr="001E5DCC">
          <w:rPr>
            <w:rFonts w:eastAsiaTheme="minorEastAsia"/>
            <w:smallCaps w:val="0"/>
            <w:noProof/>
            <w:sz w:val="19"/>
            <w:szCs w:val="19"/>
          </w:rPr>
          <w:tab/>
        </w:r>
        <w:r w:rsidR="001048B6" w:rsidRPr="001E5DCC">
          <w:rPr>
            <w:rStyle w:val="aff7"/>
            <w:noProof/>
            <w:sz w:val="19"/>
            <w:szCs w:val="19"/>
          </w:rPr>
          <w:t>Проведение преддоговорных переговоров</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_Toc61601999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16</w:t>
        </w:r>
        <w:r w:rsidR="001048B6" w:rsidRPr="001E5DCC">
          <w:rPr>
            <w:noProof/>
            <w:webHidden/>
            <w:sz w:val="19"/>
            <w:szCs w:val="19"/>
          </w:rPr>
          <w:fldChar w:fldCharType="end"/>
        </w:r>
      </w:hyperlink>
    </w:p>
    <w:p w:rsidR="001048B6" w:rsidRPr="001E5DCC" w:rsidRDefault="0058470F" w:rsidP="00250D0C">
      <w:pPr>
        <w:pStyle w:val="13"/>
        <w:tabs>
          <w:tab w:val="left" w:pos="480"/>
          <w:tab w:val="right" w:leader="dot" w:pos="10195"/>
        </w:tabs>
        <w:spacing w:before="0" w:after="0"/>
        <w:rPr>
          <w:rFonts w:eastAsiaTheme="minorEastAsia"/>
          <w:b w:val="0"/>
          <w:bCs w:val="0"/>
          <w:caps w:val="0"/>
          <w:noProof/>
          <w:sz w:val="19"/>
          <w:szCs w:val="19"/>
        </w:rPr>
      </w:pPr>
      <w:hyperlink w:anchor="_Toc61602000" w:history="1">
        <w:r w:rsidR="001048B6" w:rsidRPr="001E5DCC">
          <w:rPr>
            <w:rStyle w:val="aff7"/>
            <w:noProof/>
            <w:sz w:val="19"/>
            <w:szCs w:val="19"/>
          </w:rPr>
          <w:t>6.</w:t>
        </w:r>
        <w:r w:rsidR="001048B6" w:rsidRPr="001E5DCC">
          <w:rPr>
            <w:rFonts w:eastAsiaTheme="minorEastAsia"/>
            <w:b w:val="0"/>
            <w:bCs w:val="0"/>
            <w:caps w:val="0"/>
            <w:noProof/>
            <w:sz w:val="19"/>
            <w:szCs w:val="19"/>
          </w:rPr>
          <w:tab/>
        </w:r>
        <w:r w:rsidR="001048B6" w:rsidRPr="001E5DCC">
          <w:rPr>
            <w:rStyle w:val="aff7"/>
            <w:noProof/>
            <w:sz w:val="19"/>
            <w:szCs w:val="19"/>
          </w:rPr>
          <w:t>ЗАКЛЮЧЕНИЕ, ИЗМЕНЕНИЕ И РАСТОРЖЕНИЕ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_Toc61602000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16</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2001" w:history="1">
        <w:r w:rsidR="001048B6" w:rsidRPr="001E5DCC">
          <w:rPr>
            <w:rStyle w:val="aff7"/>
            <w:noProof/>
            <w:sz w:val="19"/>
            <w:szCs w:val="19"/>
          </w:rPr>
          <w:t>6.1.</w:t>
        </w:r>
        <w:r w:rsidR="001048B6" w:rsidRPr="001E5DCC">
          <w:rPr>
            <w:rFonts w:eastAsiaTheme="minorEastAsia"/>
            <w:smallCaps w:val="0"/>
            <w:noProof/>
            <w:sz w:val="19"/>
            <w:szCs w:val="19"/>
          </w:rPr>
          <w:tab/>
        </w:r>
        <w:r w:rsidR="001048B6" w:rsidRPr="001E5DCC">
          <w:rPr>
            <w:rStyle w:val="aff7"/>
            <w:noProof/>
            <w:sz w:val="19"/>
            <w:szCs w:val="19"/>
          </w:rPr>
          <w:t>Срок и порядок заключения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_Toc61602001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16</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2002" w:history="1">
        <w:r w:rsidR="001048B6" w:rsidRPr="001E5DCC">
          <w:rPr>
            <w:rStyle w:val="aff7"/>
            <w:noProof/>
            <w:sz w:val="19"/>
            <w:szCs w:val="19"/>
          </w:rPr>
          <w:t>6.2.</w:t>
        </w:r>
        <w:r w:rsidR="001048B6" w:rsidRPr="001E5DCC">
          <w:rPr>
            <w:rFonts w:eastAsiaTheme="minorEastAsia"/>
            <w:smallCaps w:val="0"/>
            <w:noProof/>
            <w:sz w:val="19"/>
            <w:szCs w:val="19"/>
          </w:rPr>
          <w:tab/>
        </w:r>
        <w:r w:rsidR="001048B6" w:rsidRPr="001E5DCC">
          <w:rPr>
            <w:rStyle w:val="aff7"/>
            <w:noProof/>
            <w:sz w:val="19"/>
            <w:szCs w:val="19"/>
          </w:rPr>
          <w:t>Обеспечения исполнения договора, порядок предоставления такого обеспечения, требования к такому обеспечению</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_Toc61602002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17</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2003" w:history="1">
        <w:r w:rsidR="001048B6" w:rsidRPr="001E5DCC">
          <w:rPr>
            <w:rStyle w:val="aff7"/>
            <w:noProof/>
            <w:sz w:val="19"/>
            <w:szCs w:val="19"/>
          </w:rPr>
          <w:t>6.3.</w:t>
        </w:r>
        <w:r w:rsidR="001048B6" w:rsidRPr="001E5DCC">
          <w:rPr>
            <w:rFonts w:eastAsiaTheme="minorEastAsia"/>
            <w:smallCaps w:val="0"/>
            <w:noProof/>
            <w:sz w:val="19"/>
            <w:szCs w:val="19"/>
          </w:rPr>
          <w:tab/>
        </w:r>
        <w:r w:rsidR="001048B6" w:rsidRPr="001E5DCC">
          <w:rPr>
            <w:rStyle w:val="aff7"/>
            <w:noProof/>
            <w:sz w:val="19"/>
            <w:szCs w:val="19"/>
          </w:rPr>
          <w:t>Требования к условиям банковской гарантии, выданной в качестве обеспечения исполнения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_Toc61602003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18</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2004" w:history="1">
        <w:r w:rsidR="001048B6" w:rsidRPr="001E5DCC">
          <w:rPr>
            <w:rStyle w:val="aff7"/>
            <w:noProof/>
            <w:sz w:val="19"/>
            <w:szCs w:val="19"/>
          </w:rPr>
          <w:t>6.4.</w:t>
        </w:r>
        <w:r w:rsidR="001048B6" w:rsidRPr="001E5DCC">
          <w:rPr>
            <w:rFonts w:eastAsiaTheme="minorEastAsia"/>
            <w:smallCaps w:val="0"/>
            <w:noProof/>
            <w:sz w:val="19"/>
            <w:szCs w:val="19"/>
          </w:rPr>
          <w:tab/>
        </w:r>
        <w:r w:rsidR="001048B6" w:rsidRPr="001E5DCC">
          <w:rPr>
            <w:rStyle w:val="aff7"/>
            <w:noProof/>
            <w:sz w:val="19"/>
            <w:szCs w:val="19"/>
          </w:rPr>
          <w:t>Отказ от заключения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_Toc61602004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19</w:t>
        </w:r>
        <w:r w:rsidR="001048B6" w:rsidRPr="001E5DCC">
          <w:rPr>
            <w:noProof/>
            <w:webHidden/>
            <w:sz w:val="19"/>
            <w:szCs w:val="19"/>
          </w:rPr>
          <w:fldChar w:fldCharType="end"/>
        </w:r>
      </w:hyperlink>
    </w:p>
    <w:p w:rsidR="001048B6" w:rsidRPr="001E5DCC" w:rsidRDefault="0058470F" w:rsidP="00250D0C">
      <w:pPr>
        <w:pStyle w:val="25"/>
        <w:tabs>
          <w:tab w:val="left" w:pos="960"/>
          <w:tab w:val="right" w:leader="dot" w:pos="10195"/>
        </w:tabs>
        <w:rPr>
          <w:rFonts w:eastAsiaTheme="minorEastAsia"/>
          <w:smallCaps w:val="0"/>
          <w:noProof/>
          <w:sz w:val="19"/>
          <w:szCs w:val="19"/>
        </w:rPr>
      </w:pPr>
      <w:hyperlink w:anchor="_Toc61602005" w:history="1">
        <w:r w:rsidR="001048B6" w:rsidRPr="001E5DCC">
          <w:rPr>
            <w:rStyle w:val="aff7"/>
            <w:noProof/>
            <w:sz w:val="19"/>
            <w:szCs w:val="19"/>
          </w:rPr>
          <w:t>6.5.</w:t>
        </w:r>
        <w:r w:rsidR="001048B6" w:rsidRPr="001E5DCC">
          <w:rPr>
            <w:rFonts w:eastAsiaTheme="minorEastAsia"/>
            <w:smallCaps w:val="0"/>
            <w:noProof/>
            <w:sz w:val="19"/>
            <w:szCs w:val="19"/>
          </w:rPr>
          <w:tab/>
        </w:r>
        <w:r w:rsidR="001048B6" w:rsidRPr="001E5DCC">
          <w:rPr>
            <w:rStyle w:val="aff7"/>
            <w:noProof/>
            <w:sz w:val="19"/>
            <w:szCs w:val="19"/>
          </w:rPr>
          <w:t>Изменение и расторжение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_Toc61602005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19</w:t>
        </w:r>
        <w:r w:rsidR="001048B6" w:rsidRPr="001E5DCC">
          <w:rPr>
            <w:noProof/>
            <w:webHidden/>
            <w:sz w:val="19"/>
            <w:szCs w:val="19"/>
          </w:rPr>
          <w:fldChar w:fldCharType="end"/>
        </w:r>
      </w:hyperlink>
    </w:p>
    <w:p w:rsidR="001048B6" w:rsidRPr="001E5DCC" w:rsidRDefault="0058470F" w:rsidP="00250D0C">
      <w:pPr>
        <w:pStyle w:val="13"/>
        <w:tabs>
          <w:tab w:val="left" w:pos="480"/>
          <w:tab w:val="right" w:leader="dot" w:pos="10195"/>
        </w:tabs>
        <w:spacing w:before="0" w:after="0"/>
        <w:rPr>
          <w:rFonts w:eastAsiaTheme="minorEastAsia"/>
          <w:b w:val="0"/>
          <w:bCs w:val="0"/>
          <w:caps w:val="0"/>
          <w:noProof/>
          <w:sz w:val="19"/>
          <w:szCs w:val="19"/>
        </w:rPr>
      </w:pPr>
      <w:hyperlink w:anchor="_Toc61602006" w:history="1">
        <w:r w:rsidR="001048B6" w:rsidRPr="001E5DCC">
          <w:rPr>
            <w:rStyle w:val="aff7"/>
            <w:noProof/>
            <w:sz w:val="19"/>
            <w:szCs w:val="19"/>
          </w:rPr>
          <w:t>II.</w:t>
        </w:r>
        <w:r w:rsidR="001048B6" w:rsidRPr="001E5DCC">
          <w:rPr>
            <w:rFonts w:eastAsiaTheme="minorEastAsia"/>
            <w:b w:val="0"/>
            <w:bCs w:val="0"/>
            <w:caps w:val="0"/>
            <w:noProof/>
            <w:sz w:val="19"/>
            <w:szCs w:val="19"/>
          </w:rPr>
          <w:tab/>
        </w:r>
        <w:r w:rsidR="001048B6" w:rsidRPr="001E5DCC">
          <w:rPr>
            <w:rStyle w:val="aff7"/>
            <w:noProof/>
            <w:sz w:val="19"/>
            <w:szCs w:val="19"/>
          </w:rPr>
          <w:t>ИНФОРМАЦИОННАЯ КАРТА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_Toc61602006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21</w:t>
        </w:r>
        <w:r w:rsidR="001048B6" w:rsidRPr="001E5DCC">
          <w:rPr>
            <w:noProof/>
            <w:webHidden/>
            <w:sz w:val="19"/>
            <w:szCs w:val="19"/>
          </w:rPr>
          <w:fldChar w:fldCharType="end"/>
        </w:r>
      </w:hyperlink>
    </w:p>
    <w:p w:rsidR="001048B6" w:rsidRPr="001E5DCC" w:rsidRDefault="0058470F" w:rsidP="00250D0C">
      <w:pPr>
        <w:pStyle w:val="13"/>
        <w:tabs>
          <w:tab w:val="left" w:pos="720"/>
          <w:tab w:val="right" w:leader="dot" w:pos="10195"/>
        </w:tabs>
        <w:spacing w:before="0" w:after="0"/>
        <w:rPr>
          <w:rFonts w:eastAsiaTheme="minorEastAsia"/>
          <w:b w:val="0"/>
          <w:bCs w:val="0"/>
          <w:caps w:val="0"/>
          <w:noProof/>
          <w:sz w:val="19"/>
          <w:szCs w:val="19"/>
        </w:rPr>
      </w:pPr>
      <w:hyperlink w:anchor="_Toc61602007" w:history="1">
        <w:r w:rsidR="001048B6" w:rsidRPr="001E5DCC">
          <w:rPr>
            <w:rStyle w:val="aff7"/>
            <w:noProof/>
            <w:sz w:val="19"/>
            <w:szCs w:val="19"/>
          </w:rPr>
          <w:t>III.</w:t>
        </w:r>
        <w:r w:rsidR="001048B6" w:rsidRPr="001E5DCC">
          <w:rPr>
            <w:rFonts w:eastAsiaTheme="minorEastAsia"/>
            <w:b w:val="0"/>
            <w:bCs w:val="0"/>
            <w:caps w:val="0"/>
            <w:noProof/>
            <w:sz w:val="19"/>
            <w:szCs w:val="19"/>
          </w:rPr>
          <w:tab/>
        </w:r>
        <w:r w:rsidR="001048B6" w:rsidRPr="001E5DCC">
          <w:rPr>
            <w:rStyle w:val="aff7"/>
            <w:noProof/>
            <w:sz w:val="19"/>
            <w:szCs w:val="19"/>
          </w:rPr>
          <w:t>ОБРАЗЦЫ ФОРМ ДЛЯ ЗАПОЛНЕНИЯ УЧАСТНИКАМИ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_Toc61602007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34</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08" w:history="1">
        <w:r w:rsidR="001048B6" w:rsidRPr="001E5DCC">
          <w:rPr>
            <w:rStyle w:val="aff7"/>
            <w:noProof/>
            <w:sz w:val="19"/>
            <w:szCs w:val="19"/>
          </w:rPr>
          <w:t>ФОРМА 1. ОПИСЬ ДОКУМЕНТОВ</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_Toc61602008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34</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09" w:history="1">
        <w:r w:rsidR="001048B6" w:rsidRPr="001E5DCC">
          <w:rPr>
            <w:rStyle w:val="aff7"/>
            <w:noProof/>
            <w:sz w:val="19"/>
            <w:szCs w:val="19"/>
          </w:rPr>
          <w:t>ФОРМА 2. ПИСЬМО О ПОДАЧЕ ОФЕРТЫ</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_Toc61602009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35</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10" w:history="1">
        <w:r w:rsidR="001048B6" w:rsidRPr="001E5DCC">
          <w:rPr>
            <w:rStyle w:val="aff7"/>
            <w:noProof/>
            <w:sz w:val="19"/>
            <w:szCs w:val="19"/>
          </w:rPr>
          <w:t>ФОРМА 3.  АНКЕТА УЧАСТНИКА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_Toc61602010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38</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11" w:history="1">
        <w:r w:rsidR="001048B6" w:rsidRPr="001E5DCC">
          <w:rPr>
            <w:rStyle w:val="aff7"/>
            <w:noProof/>
            <w:sz w:val="19"/>
            <w:szCs w:val="19"/>
          </w:rPr>
          <w:t>ФОРМА 4. ТЕХНИЧЕСКОЕ ПРЕДЛОЖЕНИЕ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_Toc61602011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42</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12" w:history="1">
        <w:r w:rsidR="001048B6" w:rsidRPr="001E5DCC">
          <w:rPr>
            <w:rStyle w:val="aff7"/>
            <w:noProof/>
            <w:sz w:val="19"/>
            <w:szCs w:val="19"/>
          </w:rPr>
          <w:t>ФОРМА 5. СПРАВКА ОБ ОПЫТЕ ВЫПОЛНЕНИЯ АНАЛОГИЧНЫХ ДОГОВОРОВ</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_Toc61602012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43</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13" w:history="1">
        <w:r w:rsidR="001048B6" w:rsidRPr="001E5DCC">
          <w:rPr>
            <w:rStyle w:val="aff7"/>
            <w:noProof/>
            <w:sz w:val="19"/>
            <w:szCs w:val="19"/>
          </w:rPr>
          <w:t>ФОРМА 6. СПРАВКА О МАТЕРИАЛЬНО-ТЕХНИЧЕСКИХ РЕСУРСАХ</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_Toc61602013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44</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14" w:history="1">
        <w:r w:rsidR="001048B6" w:rsidRPr="001E5DCC">
          <w:rPr>
            <w:rStyle w:val="aff7"/>
            <w:noProof/>
            <w:sz w:val="19"/>
            <w:szCs w:val="19"/>
          </w:rPr>
          <w:t>ФОРМА 7. СПРАВКА О КАДРОВЫХ РЕСУРСАХ</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_Toc61602014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45</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15" w:history="1">
        <w:r w:rsidR="001048B6" w:rsidRPr="001E5DCC">
          <w:rPr>
            <w:rStyle w:val="aff7"/>
            <w:noProof/>
            <w:sz w:val="19"/>
            <w:szCs w:val="19"/>
          </w:rPr>
          <w:t>ФОРМА 8. ИНФОРМАЦИЯ О СОБСТВЕННИКАХ (ВКЛЮЧАЯ КОНЕЧНЫХ БЕНЕФИЦИАРОВ)</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_Toc61602015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46</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16" w:history="1">
        <w:r w:rsidR="001048B6" w:rsidRPr="001E5DCC">
          <w:rPr>
            <w:rStyle w:val="aff7"/>
            <w:noProof/>
            <w:sz w:val="19"/>
            <w:szCs w:val="19"/>
          </w:rPr>
          <w:t xml:space="preserve">ФОРМА 9. </w:t>
        </w:r>
        <w:r w:rsidR="001048B6" w:rsidRPr="001E5DCC">
          <w:rPr>
            <w:rStyle w:val="aff7"/>
            <w:rFonts w:eastAsia="Calibri"/>
            <w:noProof/>
            <w:sz w:val="19"/>
            <w:szCs w:val="19"/>
          </w:rPr>
          <w:t>СОГЛАСИЕ НА ОБРАБОТКУ ПЕРСОНАЛЬНЫХ ДАННЫХ</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_Toc61602016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50</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17" w:history="1">
        <w:r w:rsidR="001048B6" w:rsidRPr="001E5DCC">
          <w:rPr>
            <w:rStyle w:val="aff7"/>
            <w:noProof/>
            <w:sz w:val="19"/>
            <w:szCs w:val="19"/>
          </w:rPr>
          <w:t>ФОРМА 10.   АНТИКОРРУПЦИОННЫЕ ОБЯЗАТЕЛЬСТВА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_Toc61602017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51</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18" w:history="1">
        <w:r w:rsidR="001048B6" w:rsidRPr="001E5DCC">
          <w:rPr>
            <w:rStyle w:val="aff7"/>
            <w:noProof/>
            <w:sz w:val="19"/>
            <w:szCs w:val="19"/>
          </w:rPr>
          <w:t>ФОРМА 11. СПРАВКА О НАЛИЧИИ У УЧАСТНИКА ЗАКУПКИ СВЯЗЕЙ, НОСЯЩИХ ХАРАКТЕР АФФИЛИРОВАННОСТИ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_Toc61602018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53</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19" w:history="1">
        <w:r w:rsidR="001048B6" w:rsidRPr="001E5DCC">
          <w:rPr>
            <w:rStyle w:val="aff7"/>
            <w:noProof/>
            <w:sz w:val="19"/>
            <w:szCs w:val="19"/>
          </w:rPr>
          <w:t>ФОРМА 12. ПЛАН РАСПРЕДЕЛЕНИЯ ОБЪЁМОВ ВЫПОЛНЯЕМЫХ РАБОТ МЕЖДУ ГЕНЕРАЛЬНЫМ ИСПОЛНИТЕЛЕМ И СОИСПОЛНИТЕЛЯМИ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_Toc61602019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54</w:t>
        </w:r>
        <w:r w:rsidR="001048B6" w:rsidRPr="001E5DCC">
          <w:rPr>
            <w:noProof/>
            <w:webHidden/>
            <w:sz w:val="19"/>
            <w:szCs w:val="19"/>
          </w:rPr>
          <w:fldChar w:fldCharType="end"/>
        </w:r>
      </w:hyperlink>
    </w:p>
    <w:p w:rsidR="001048B6" w:rsidRPr="001E5DCC" w:rsidRDefault="0058470F" w:rsidP="00250D0C">
      <w:pPr>
        <w:pStyle w:val="25"/>
        <w:tabs>
          <w:tab w:val="right" w:leader="dot" w:pos="10195"/>
        </w:tabs>
        <w:rPr>
          <w:rFonts w:eastAsiaTheme="minorEastAsia"/>
          <w:smallCaps w:val="0"/>
          <w:noProof/>
          <w:sz w:val="19"/>
          <w:szCs w:val="19"/>
        </w:rPr>
      </w:pPr>
      <w:hyperlink w:anchor="_Toc61602020" w:history="1">
        <w:r w:rsidR="001048B6" w:rsidRPr="001E5DCC">
          <w:rPr>
            <w:rStyle w:val="aff7"/>
            <w:noProof/>
            <w:sz w:val="19"/>
            <w:szCs w:val="19"/>
          </w:rPr>
          <w:t>ФОРМА 13. ПРОТОКОЛ РАЗНОГЛАСИЙ К ПРОЕКТУ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_Toc61602020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55</w:t>
        </w:r>
        <w:r w:rsidR="001048B6" w:rsidRPr="001E5DCC">
          <w:rPr>
            <w:noProof/>
            <w:webHidden/>
            <w:sz w:val="19"/>
            <w:szCs w:val="19"/>
          </w:rPr>
          <w:fldChar w:fldCharType="end"/>
        </w:r>
      </w:hyperlink>
    </w:p>
    <w:p w:rsidR="001048B6" w:rsidRPr="001E5DCC" w:rsidRDefault="0058470F" w:rsidP="00250D0C">
      <w:pPr>
        <w:pStyle w:val="13"/>
        <w:tabs>
          <w:tab w:val="left" w:pos="720"/>
          <w:tab w:val="right" w:leader="dot" w:pos="10195"/>
        </w:tabs>
        <w:spacing w:before="0" w:after="0"/>
        <w:rPr>
          <w:rFonts w:eastAsiaTheme="minorEastAsia"/>
          <w:b w:val="0"/>
          <w:bCs w:val="0"/>
          <w:caps w:val="0"/>
          <w:noProof/>
          <w:sz w:val="19"/>
          <w:szCs w:val="19"/>
        </w:rPr>
      </w:pPr>
      <w:hyperlink w:anchor="_Toc61602021" w:history="1">
        <w:r w:rsidR="001048B6" w:rsidRPr="001E5DCC">
          <w:rPr>
            <w:rStyle w:val="aff7"/>
            <w:noProof/>
            <w:sz w:val="19"/>
            <w:szCs w:val="19"/>
          </w:rPr>
          <w:t>IV.</w:t>
        </w:r>
        <w:r w:rsidR="001048B6" w:rsidRPr="001E5DCC">
          <w:rPr>
            <w:rFonts w:eastAsiaTheme="minorEastAsia"/>
            <w:b w:val="0"/>
            <w:bCs w:val="0"/>
            <w:caps w:val="0"/>
            <w:noProof/>
            <w:sz w:val="19"/>
            <w:szCs w:val="19"/>
          </w:rPr>
          <w:tab/>
        </w:r>
        <w:r w:rsidR="001048B6" w:rsidRPr="001E5DCC">
          <w:rPr>
            <w:rStyle w:val="aff7"/>
            <w:noProof/>
            <w:sz w:val="19"/>
            <w:szCs w:val="19"/>
          </w:rPr>
          <w:t>ТЕХНИЧЕСКАЯ ЧАСТЬ</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_Toc61602021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56</w:t>
        </w:r>
        <w:r w:rsidR="001048B6" w:rsidRPr="001E5DCC">
          <w:rPr>
            <w:noProof/>
            <w:webHidden/>
            <w:sz w:val="19"/>
            <w:szCs w:val="19"/>
          </w:rPr>
          <w:fldChar w:fldCharType="end"/>
        </w:r>
      </w:hyperlink>
    </w:p>
    <w:p w:rsidR="001048B6" w:rsidRPr="001E5DCC" w:rsidRDefault="0058470F" w:rsidP="00250D0C">
      <w:pPr>
        <w:pStyle w:val="13"/>
        <w:tabs>
          <w:tab w:val="left" w:pos="480"/>
          <w:tab w:val="right" w:leader="dot" w:pos="10195"/>
        </w:tabs>
        <w:spacing w:before="0" w:after="0"/>
        <w:rPr>
          <w:rFonts w:eastAsiaTheme="minorEastAsia"/>
          <w:b w:val="0"/>
          <w:bCs w:val="0"/>
          <w:caps w:val="0"/>
          <w:noProof/>
          <w:sz w:val="19"/>
          <w:szCs w:val="19"/>
        </w:rPr>
      </w:pPr>
      <w:hyperlink w:anchor="_Toc61602022" w:history="1">
        <w:r w:rsidR="001048B6" w:rsidRPr="001E5DCC">
          <w:rPr>
            <w:rStyle w:val="aff7"/>
            <w:noProof/>
            <w:sz w:val="19"/>
            <w:szCs w:val="19"/>
          </w:rPr>
          <w:t>V.</w:t>
        </w:r>
        <w:r w:rsidR="001048B6" w:rsidRPr="001E5DCC">
          <w:rPr>
            <w:rFonts w:eastAsiaTheme="minorEastAsia"/>
            <w:b w:val="0"/>
            <w:bCs w:val="0"/>
            <w:caps w:val="0"/>
            <w:noProof/>
            <w:sz w:val="19"/>
            <w:szCs w:val="19"/>
          </w:rPr>
          <w:tab/>
        </w:r>
        <w:r w:rsidR="001048B6" w:rsidRPr="001E5DCC">
          <w:rPr>
            <w:rStyle w:val="aff7"/>
            <w:noProof/>
            <w:sz w:val="19"/>
            <w:szCs w:val="19"/>
          </w:rPr>
          <w:t>ПРОЕКТ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_Toc61602022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57</w:t>
        </w:r>
        <w:r w:rsidR="001048B6" w:rsidRPr="001E5DCC">
          <w:rPr>
            <w:noProof/>
            <w:webHidden/>
            <w:sz w:val="19"/>
            <w:szCs w:val="19"/>
          </w:rPr>
          <w:fldChar w:fldCharType="end"/>
        </w:r>
      </w:hyperlink>
    </w:p>
    <w:p w:rsidR="00952F9B" w:rsidRPr="00C70643" w:rsidRDefault="00457C39" w:rsidP="00B32937">
      <w:pPr>
        <w:pStyle w:val="11"/>
        <w:pageBreakBefore/>
        <w:tabs>
          <w:tab w:val="clear" w:pos="432"/>
        </w:tabs>
        <w:spacing w:before="0" w:after="0"/>
        <w:ind w:left="567" w:firstLine="0"/>
        <w:jc w:val="both"/>
      </w:pPr>
      <w:r w:rsidRPr="001E5DCC">
        <w:rPr>
          <w:b w:val="0"/>
          <w:bCs w:val="0"/>
          <w:i/>
          <w:iCs/>
          <w:caps/>
          <w:smallCaps/>
          <w:sz w:val="19"/>
          <w:szCs w:val="19"/>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w:t>
      </w:r>
      <w:r w:rsidR="00D3532B" w:rsidRPr="00D3532B">
        <w:rPr>
          <w:color w:val="FF0000"/>
        </w:rPr>
        <w:t>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№142 от 28.12.2024г.</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w:t>
      </w:r>
      <w:r w:rsidRPr="008C6427">
        <w:rPr>
          <w:rFonts w:ascii="Times New Roman" w:hAnsi="Times New Roman" w:cs="Times New Roman"/>
          <w:b w:val="0"/>
          <w:bCs w:val="0"/>
          <w:sz w:val="22"/>
          <w:szCs w:val="22"/>
        </w:rPr>
        <w:lastRenderedPageBreak/>
        <w:t>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r w:rsidR="009D75F4" w:rsidRPr="009D75F4">
        <w:t xml:space="preserve"> </w:t>
      </w:r>
      <w:r w:rsidR="009D75F4" w:rsidRPr="009D75F4">
        <w:rPr>
          <w:rFonts w:ascii="Times New Roman" w:hAnsi="Times New Roman" w:cs="Times New Roman"/>
          <w:b w:val="0"/>
          <w:bCs w:val="0"/>
          <w:color w:val="FF0000"/>
          <w:sz w:val="22"/>
          <w:szCs w:val="22"/>
        </w:rPr>
        <w:t>За исключением лиц, являющихся иностранными агентами в соответствии с Федеральным законом от</w:t>
      </w:r>
      <w:r w:rsidR="00D62A2E">
        <w:rPr>
          <w:rFonts w:ascii="Times New Roman" w:hAnsi="Times New Roman" w:cs="Times New Roman"/>
          <w:b w:val="0"/>
          <w:bCs w:val="0"/>
          <w:color w:val="FF0000"/>
          <w:sz w:val="22"/>
          <w:szCs w:val="22"/>
        </w:rPr>
        <w:t xml:space="preserve"> </w:t>
      </w:r>
      <w:r w:rsidR="009D75F4" w:rsidRPr="009D75F4">
        <w:rPr>
          <w:rFonts w:ascii="Times New Roman" w:hAnsi="Times New Roman" w:cs="Times New Roman"/>
          <w:b w:val="0"/>
          <w:bCs w:val="0"/>
          <w:color w:val="FF0000"/>
          <w:sz w:val="22"/>
          <w:szCs w:val="22"/>
        </w:rPr>
        <w:t>14 июля 2022 года N 255 ФЗ "О контроле за деятельностью лиц, находящихся под иностранным влиянием".</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не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5840BD" w:rsidRDefault="00C90121" w:rsidP="001F5C18">
      <w:pPr>
        <w:pStyle w:val="32"/>
        <w:numPr>
          <w:ilvl w:val="2"/>
          <w:numId w:val="1"/>
        </w:numPr>
        <w:spacing w:before="0" w:after="0"/>
        <w:ind w:left="0" w:firstLine="567"/>
        <w:rPr>
          <w:rFonts w:ascii="Times New Roman" w:hAnsi="Times New Roman" w:cs="Times New Roman"/>
          <w:b w:val="0"/>
          <w:bCs w:val="0"/>
          <w:sz w:val="22"/>
          <w:szCs w:val="22"/>
          <w:highlight w:val="yellow"/>
        </w:rPr>
      </w:pPr>
      <w:r w:rsidRPr="005840BD">
        <w:rPr>
          <w:rFonts w:ascii="Times New Roman" w:hAnsi="Times New Roman" w:cs="Times New Roman"/>
          <w:b w:val="0"/>
          <w:bCs w:val="0"/>
          <w:sz w:val="22"/>
          <w:szCs w:val="22"/>
          <w:highlight w:val="yellow"/>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005840BD" w:rsidRPr="005840BD">
        <w:rPr>
          <w:rFonts w:ascii="Times New Roman" w:hAnsi="Times New Roman" w:cs="Times New Roman"/>
          <w:b w:val="0"/>
          <w:bCs w:val="0"/>
          <w:sz w:val="22"/>
          <w:szCs w:val="22"/>
          <w:highlight w:val="yellow"/>
        </w:rPr>
        <w:t xml:space="preserve">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r w:rsidR="00C40080" w:rsidRPr="005840BD">
        <w:rPr>
          <w:rFonts w:ascii="Times New Roman" w:hAnsi="Times New Roman" w:cs="Times New Roman"/>
          <w:b w:val="0"/>
          <w:bCs w:val="0"/>
          <w:sz w:val="22"/>
          <w:szCs w:val="22"/>
          <w:highlight w:val="yellow"/>
        </w:rPr>
        <w:t xml:space="preserve">(далее - </w:t>
      </w:r>
      <w:r w:rsidR="00C40080" w:rsidRPr="005840BD">
        <w:rPr>
          <w:rFonts w:ascii="Times New Roman" w:hAnsi="Times New Roman" w:cs="Times New Roman"/>
          <w:b w:val="0"/>
          <w:bCs w:val="0"/>
          <w:sz w:val="22"/>
          <w:szCs w:val="22"/>
          <w:highlight w:val="yellow"/>
        </w:rPr>
        <w:lastRenderedPageBreak/>
        <w:t>Приоритет)</w:t>
      </w:r>
      <w:r w:rsidRPr="005840BD">
        <w:rPr>
          <w:rFonts w:ascii="Times New Roman" w:hAnsi="Times New Roman" w:cs="Times New Roman"/>
          <w:b w:val="0"/>
          <w:bCs w:val="0"/>
          <w:sz w:val="22"/>
          <w:szCs w:val="22"/>
          <w:highlight w:val="yellow"/>
        </w:rPr>
        <w:t xml:space="preserve"> в случае если </w:t>
      </w:r>
      <w:r w:rsidR="00994C85" w:rsidRPr="005840BD">
        <w:rPr>
          <w:rFonts w:ascii="Times New Roman" w:hAnsi="Times New Roman" w:cs="Times New Roman"/>
          <w:b w:val="0"/>
          <w:bCs w:val="0"/>
          <w:sz w:val="22"/>
          <w:szCs w:val="22"/>
          <w:highlight w:val="yellow"/>
        </w:rPr>
        <w:t>Заказ</w:t>
      </w:r>
      <w:r w:rsidR="00472AE0" w:rsidRPr="005840BD">
        <w:rPr>
          <w:rFonts w:ascii="Times New Roman" w:hAnsi="Times New Roman" w:cs="Times New Roman"/>
          <w:b w:val="0"/>
          <w:bCs w:val="0"/>
          <w:sz w:val="22"/>
          <w:szCs w:val="22"/>
          <w:highlight w:val="yellow"/>
        </w:rPr>
        <w:t>чик</w:t>
      </w:r>
      <w:r w:rsidR="00585E9A" w:rsidRPr="005840BD">
        <w:rPr>
          <w:rFonts w:ascii="Times New Roman" w:hAnsi="Times New Roman" w:cs="Times New Roman"/>
          <w:b w:val="0"/>
          <w:bCs w:val="0"/>
          <w:sz w:val="22"/>
          <w:szCs w:val="22"/>
          <w:highlight w:val="yellow"/>
        </w:rPr>
        <w:t>ом</w:t>
      </w:r>
      <w:r w:rsidRPr="005840BD">
        <w:rPr>
          <w:rFonts w:ascii="Times New Roman" w:hAnsi="Times New Roman" w:cs="Times New Roman"/>
          <w:b w:val="0"/>
          <w:bCs w:val="0"/>
          <w:sz w:val="22"/>
          <w:szCs w:val="22"/>
          <w:highlight w:val="yellow"/>
        </w:rPr>
        <w:t xml:space="preserve"> в пункте </w:t>
      </w:r>
      <w:r w:rsidR="007F73CA" w:rsidRPr="005840BD">
        <w:rPr>
          <w:rFonts w:ascii="Times New Roman" w:hAnsi="Times New Roman" w:cs="Times New Roman"/>
          <w:b w:val="0"/>
          <w:bCs w:val="0"/>
          <w:sz w:val="22"/>
          <w:szCs w:val="22"/>
          <w:highlight w:val="yellow"/>
        </w:rPr>
        <w:t>23</w:t>
      </w:r>
      <w:r w:rsidRPr="005840BD">
        <w:rPr>
          <w:rFonts w:ascii="Times New Roman" w:hAnsi="Times New Roman" w:cs="Times New Roman"/>
          <w:b w:val="0"/>
          <w:bCs w:val="0"/>
          <w:sz w:val="22"/>
          <w:szCs w:val="22"/>
          <w:highlight w:val="yellow"/>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lastRenderedPageBreak/>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w:t>
      </w:r>
      <w:r w:rsidRPr="008C6427">
        <w:rPr>
          <w:rFonts w:ascii="Times New Roman" w:hAnsi="Times New Roman" w:cs="Times New Roman"/>
          <w:b w:val="0"/>
          <w:bCs w:val="0"/>
          <w:sz w:val="22"/>
          <w:szCs w:val="22"/>
        </w:rPr>
        <w:lastRenderedPageBreak/>
        <w:t>ст.4 Закона РСФСР от 22.03.1991 № 948-1 «О конкуренции и ограничении монополистической деятельности на товарных рынках»).</w:t>
      </w:r>
    </w:p>
    <w:p w:rsidR="00D62A2E" w:rsidRPr="00D62A2E" w:rsidRDefault="00D62A2E" w:rsidP="00D62A2E">
      <w:pPr>
        <w:ind w:firstLine="567"/>
      </w:pPr>
      <w:r w:rsidRPr="00D62A2E">
        <w:rPr>
          <w:highlight w:val="yellow"/>
        </w:rPr>
        <w:t>3.4.9.</w:t>
      </w:r>
      <w:r w:rsidRPr="00D62A2E">
        <w:rPr>
          <w:highlight w:val="yellow"/>
        </w:rPr>
        <w:tab/>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w:t>
      </w:r>
      <w:r w:rsidRPr="008C6427">
        <w:rPr>
          <w:rFonts w:ascii="Times New Roman" w:hAnsi="Times New Roman" w:cs="Times New Roman"/>
          <w:b w:val="0"/>
          <w:bCs w:val="0"/>
          <w:sz w:val="22"/>
          <w:szCs w:val="22"/>
        </w:rPr>
        <w:lastRenderedPageBreak/>
        <w:t>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w:t>
      </w:r>
      <w:r w:rsidRPr="008C6427">
        <w:rPr>
          <w:rFonts w:ascii="Times New Roman" w:hAnsi="Times New Roman" w:cs="Times New Roman"/>
          <w:b w:val="0"/>
          <w:sz w:val="22"/>
          <w:szCs w:val="22"/>
        </w:rPr>
        <w:lastRenderedPageBreak/>
        <w:t xml:space="preserve">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D62A2E">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1E5DCC">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D62A2E">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356AD6">
            <w:pPr>
              <w:ind w:left="20"/>
              <w:rPr>
                <w:sz w:val="22"/>
                <w:szCs w:val="22"/>
              </w:rPr>
            </w:pPr>
            <w:r w:rsidRPr="002A59CB">
              <w:rPr>
                <w:sz w:val="22"/>
                <w:szCs w:val="22"/>
              </w:rPr>
              <w:t>Авансирование</w:t>
            </w:r>
          </w:p>
        </w:tc>
        <w:tc>
          <w:tcPr>
            <w:tcW w:w="1772"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D62A2E" w:rsidRPr="002A59CB" w:rsidTr="00D62A2E">
        <w:trPr>
          <w:trHeight w:val="190"/>
        </w:trPr>
        <w:tc>
          <w:tcPr>
            <w:tcW w:w="535" w:type="dxa"/>
          </w:tcPr>
          <w:p w:rsidR="00D62A2E" w:rsidRPr="002A59CB" w:rsidRDefault="00D62A2E" w:rsidP="00D62A2E">
            <w:pPr>
              <w:ind w:left="20"/>
              <w:rPr>
                <w:sz w:val="22"/>
                <w:szCs w:val="22"/>
              </w:rPr>
            </w:pPr>
            <w:r w:rsidRPr="002A59CB">
              <w:rPr>
                <w:sz w:val="22"/>
                <w:szCs w:val="22"/>
              </w:rPr>
              <w:t>1.</w:t>
            </w:r>
          </w:p>
        </w:tc>
        <w:tc>
          <w:tcPr>
            <w:tcW w:w="1883" w:type="dxa"/>
          </w:tcPr>
          <w:p w:rsidR="00D62A2E" w:rsidRPr="0096389C" w:rsidRDefault="00D62A2E" w:rsidP="00D62A2E">
            <w:r w:rsidRPr="0096389C">
              <w:t>не предусмотрено</w:t>
            </w:r>
          </w:p>
        </w:tc>
        <w:tc>
          <w:tcPr>
            <w:tcW w:w="1884" w:type="dxa"/>
          </w:tcPr>
          <w:p w:rsidR="00D62A2E" w:rsidRPr="0096389C" w:rsidRDefault="00D62A2E" w:rsidP="00D62A2E">
            <w:r w:rsidRPr="0096389C">
              <w:t>не предусмотрено</w:t>
            </w:r>
          </w:p>
        </w:tc>
        <w:tc>
          <w:tcPr>
            <w:tcW w:w="1772" w:type="dxa"/>
          </w:tcPr>
          <w:p w:rsidR="00D62A2E" w:rsidRPr="0096389C" w:rsidRDefault="00D62A2E" w:rsidP="00D62A2E">
            <w:r w:rsidRPr="0096389C">
              <w:t>не предусмотрено</w:t>
            </w:r>
          </w:p>
        </w:tc>
        <w:tc>
          <w:tcPr>
            <w:tcW w:w="4033" w:type="dxa"/>
          </w:tcPr>
          <w:p w:rsidR="00D62A2E" w:rsidRPr="0096389C" w:rsidRDefault="00D62A2E" w:rsidP="00D62A2E">
            <w:r w:rsidRPr="0096389C">
              <w:t>3% (три) от начальной (максимальной) цены договора</w:t>
            </w:r>
          </w:p>
        </w:tc>
      </w:tr>
      <w:tr w:rsidR="00D62A2E" w:rsidRPr="002A59CB" w:rsidTr="00D62A2E">
        <w:trPr>
          <w:trHeight w:val="190"/>
        </w:trPr>
        <w:tc>
          <w:tcPr>
            <w:tcW w:w="535" w:type="dxa"/>
          </w:tcPr>
          <w:p w:rsidR="00D62A2E" w:rsidRPr="002A59CB" w:rsidRDefault="00D62A2E" w:rsidP="00D62A2E">
            <w:pPr>
              <w:ind w:left="20"/>
              <w:rPr>
                <w:sz w:val="22"/>
                <w:szCs w:val="22"/>
              </w:rPr>
            </w:pPr>
            <w:r w:rsidRPr="002A59CB">
              <w:rPr>
                <w:sz w:val="22"/>
                <w:szCs w:val="22"/>
              </w:rPr>
              <w:t>2.</w:t>
            </w:r>
          </w:p>
        </w:tc>
        <w:tc>
          <w:tcPr>
            <w:tcW w:w="1883" w:type="dxa"/>
          </w:tcPr>
          <w:p w:rsidR="00D62A2E" w:rsidRPr="0096389C" w:rsidRDefault="00D62A2E" w:rsidP="00D62A2E">
            <w:r w:rsidRPr="0096389C">
              <w:t>предусмотрено</w:t>
            </w:r>
          </w:p>
        </w:tc>
        <w:tc>
          <w:tcPr>
            <w:tcW w:w="1884" w:type="dxa"/>
          </w:tcPr>
          <w:p w:rsidR="00D62A2E" w:rsidRPr="0096389C" w:rsidRDefault="00D62A2E" w:rsidP="00D62A2E">
            <w:r w:rsidRPr="0096389C">
              <w:t>не предусмотрено</w:t>
            </w:r>
          </w:p>
        </w:tc>
        <w:tc>
          <w:tcPr>
            <w:tcW w:w="1772" w:type="dxa"/>
          </w:tcPr>
          <w:p w:rsidR="00D62A2E" w:rsidRPr="0096389C" w:rsidRDefault="00D62A2E" w:rsidP="00D62A2E">
            <w:r w:rsidRPr="0096389C">
              <w:t>не предусмотрено</w:t>
            </w:r>
          </w:p>
        </w:tc>
        <w:tc>
          <w:tcPr>
            <w:tcW w:w="4033" w:type="dxa"/>
          </w:tcPr>
          <w:p w:rsidR="00D62A2E" w:rsidRPr="0096389C" w:rsidRDefault="00D62A2E" w:rsidP="00D62A2E">
            <w:r w:rsidRPr="0096389C">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62A2E" w:rsidRPr="002A59CB" w:rsidTr="00D62A2E">
        <w:trPr>
          <w:trHeight w:val="190"/>
        </w:trPr>
        <w:tc>
          <w:tcPr>
            <w:tcW w:w="535" w:type="dxa"/>
          </w:tcPr>
          <w:p w:rsidR="00D62A2E" w:rsidRPr="002A59CB" w:rsidRDefault="00D62A2E" w:rsidP="00D62A2E">
            <w:pPr>
              <w:ind w:left="20"/>
              <w:rPr>
                <w:sz w:val="22"/>
                <w:szCs w:val="22"/>
              </w:rPr>
            </w:pPr>
            <w:r w:rsidRPr="002A59CB">
              <w:rPr>
                <w:sz w:val="22"/>
                <w:szCs w:val="22"/>
              </w:rPr>
              <w:t>3.</w:t>
            </w:r>
          </w:p>
        </w:tc>
        <w:tc>
          <w:tcPr>
            <w:tcW w:w="1883" w:type="dxa"/>
          </w:tcPr>
          <w:p w:rsidR="00D62A2E" w:rsidRPr="0096389C" w:rsidRDefault="00D62A2E" w:rsidP="00D62A2E">
            <w:r w:rsidRPr="0096389C">
              <w:t>не предусмотрено</w:t>
            </w:r>
          </w:p>
        </w:tc>
        <w:tc>
          <w:tcPr>
            <w:tcW w:w="1884" w:type="dxa"/>
          </w:tcPr>
          <w:p w:rsidR="00D62A2E" w:rsidRPr="0096389C" w:rsidRDefault="00D62A2E" w:rsidP="00D62A2E">
            <w:r w:rsidRPr="0096389C">
              <w:t>предусмотрено</w:t>
            </w:r>
          </w:p>
        </w:tc>
        <w:tc>
          <w:tcPr>
            <w:tcW w:w="1772" w:type="dxa"/>
          </w:tcPr>
          <w:p w:rsidR="00D62A2E" w:rsidRPr="0096389C" w:rsidRDefault="00D62A2E" w:rsidP="00D62A2E">
            <w:r w:rsidRPr="0096389C">
              <w:t>предусмотрено</w:t>
            </w:r>
          </w:p>
        </w:tc>
        <w:tc>
          <w:tcPr>
            <w:tcW w:w="4033" w:type="dxa"/>
          </w:tcPr>
          <w:p w:rsidR="00D62A2E" w:rsidRPr="0096389C" w:rsidRDefault="00D62A2E" w:rsidP="00D62A2E">
            <w:r w:rsidRPr="0096389C">
              <w:t>обеспечение исполнения договора в размере аванса</w:t>
            </w:r>
          </w:p>
        </w:tc>
      </w:tr>
      <w:tr w:rsidR="00D62A2E" w:rsidRPr="002A59CB" w:rsidTr="00D62A2E">
        <w:trPr>
          <w:trHeight w:val="190"/>
        </w:trPr>
        <w:tc>
          <w:tcPr>
            <w:tcW w:w="535" w:type="dxa"/>
          </w:tcPr>
          <w:p w:rsidR="00D62A2E" w:rsidRPr="002A59CB" w:rsidRDefault="00D62A2E" w:rsidP="00D62A2E">
            <w:pPr>
              <w:ind w:left="20"/>
              <w:rPr>
                <w:sz w:val="22"/>
                <w:szCs w:val="22"/>
              </w:rPr>
            </w:pPr>
            <w:r w:rsidRPr="002A59CB">
              <w:rPr>
                <w:sz w:val="22"/>
                <w:szCs w:val="22"/>
              </w:rPr>
              <w:t>4.</w:t>
            </w:r>
          </w:p>
        </w:tc>
        <w:tc>
          <w:tcPr>
            <w:tcW w:w="1883" w:type="dxa"/>
          </w:tcPr>
          <w:p w:rsidR="00D62A2E" w:rsidRPr="0096389C" w:rsidRDefault="00D62A2E" w:rsidP="00D62A2E">
            <w:r w:rsidRPr="0096389C">
              <w:t>не предусмотрено</w:t>
            </w:r>
          </w:p>
        </w:tc>
        <w:tc>
          <w:tcPr>
            <w:tcW w:w="1884" w:type="dxa"/>
          </w:tcPr>
          <w:p w:rsidR="00D62A2E" w:rsidRPr="0096389C" w:rsidRDefault="00D62A2E" w:rsidP="00D62A2E">
            <w:r w:rsidRPr="0096389C">
              <w:t>предусмотрено</w:t>
            </w:r>
          </w:p>
        </w:tc>
        <w:tc>
          <w:tcPr>
            <w:tcW w:w="1772" w:type="dxa"/>
          </w:tcPr>
          <w:p w:rsidR="00D62A2E" w:rsidRPr="0096389C" w:rsidRDefault="00D62A2E" w:rsidP="00D62A2E">
            <w:r w:rsidRPr="0096389C">
              <w:t>не предусмотрено</w:t>
            </w:r>
          </w:p>
        </w:tc>
        <w:tc>
          <w:tcPr>
            <w:tcW w:w="4033" w:type="dxa"/>
          </w:tcPr>
          <w:p w:rsidR="00D62A2E" w:rsidRPr="0096389C" w:rsidRDefault="00D62A2E" w:rsidP="00D62A2E">
            <w:r w:rsidRPr="0096389C">
              <w:t>обеспечение исполнения договора в размере аванса</w:t>
            </w:r>
          </w:p>
        </w:tc>
      </w:tr>
      <w:tr w:rsidR="00D62A2E" w:rsidRPr="002A59CB" w:rsidTr="00D62A2E">
        <w:trPr>
          <w:trHeight w:val="190"/>
        </w:trPr>
        <w:tc>
          <w:tcPr>
            <w:tcW w:w="535" w:type="dxa"/>
          </w:tcPr>
          <w:p w:rsidR="00D62A2E" w:rsidRPr="002A59CB" w:rsidRDefault="00D62A2E" w:rsidP="00D62A2E">
            <w:pPr>
              <w:ind w:left="20"/>
              <w:rPr>
                <w:sz w:val="22"/>
                <w:szCs w:val="22"/>
              </w:rPr>
            </w:pPr>
            <w:r w:rsidRPr="002A59CB">
              <w:rPr>
                <w:sz w:val="22"/>
                <w:szCs w:val="22"/>
              </w:rPr>
              <w:t>5.</w:t>
            </w:r>
          </w:p>
        </w:tc>
        <w:tc>
          <w:tcPr>
            <w:tcW w:w="1883" w:type="dxa"/>
          </w:tcPr>
          <w:p w:rsidR="00D62A2E" w:rsidRPr="0096389C" w:rsidRDefault="00D62A2E" w:rsidP="00D62A2E">
            <w:r w:rsidRPr="0096389C">
              <w:t>предусмотрено</w:t>
            </w:r>
          </w:p>
        </w:tc>
        <w:tc>
          <w:tcPr>
            <w:tcW w:w="1884" w:type="dxa"/>
          </w:tcPr>
          <w:p w:rsidR="00D62A2E" w:rsidRPr="0096389C" w:rsidRDefault="00D62A2E" w:rsidP="00D62A2E">
            <w:r w:rsidRPr="0096389C">
              <w:t>предусмотрено</w:t>
            </w:r>
          </w:p>
        </w:tc>
        <w:tc>
          <w:tcPr>
            <w:tcW w:w="1772" w:type="dxa"/>
          </w:tcPr>
          <w:p w:rsidR="00D62A2E" w:rsidRPr="0096389C" w:rsidRDefault="00D62A2E" w:rsidP="00D62A2E">
            <w:r w:rsidRPr="0096389C">
              <w:t>не предусмотрено</w:t>
            </w:r>
          </w:p>
        </w:tc>
        <w:tc>
          <w:tcPr>
            <w:tcW w:w="4033" w:type="dxa"/>
          </w:tcPr>
          <w:p w:rsidR="00D62A2E" w:rsidRPr="0096389C" w:rsidRDefault="00D62A2E" w:rsidP="00D62A2E">
            <w:r w:rsidRPr="0096389C">
              <w:t>обеспечение исполнения договора в размере аванса</w:t>
            </w:r>
          </w:p>
        </w:tc>
      </w:tr>
      <w:tr w:rsidR="00D62A2E" w:rsidRPr="008C6427" w:rsidTr="00D62A2E">
        <w:trPr>
          <w:trHeight w:val="190"/>
        </w:trPr>
        <w:tc>
          <w:tcPr>
            <w:tcW w:w="535" w:type="dxa"/>
          </w:tcPr>
          <w:p w:rsidR="00D62A2E" w:rsidRPr="002A59CB" w:rsidRDefault="00D62A2E" w:rsidP="00D62A2E">
            <w:pPr>
              <w:ind w:left="20"/>
              <w:rPr>
                <w:sz w:val="22"/>
                <w:szCs w:val="22"/>
              </w:rPr>
            </w:pPr>
            <w:r w:rsidRPr="002A59CB">
              <w:rPr>
                <w:sz w:val="22"/>
                <w:szCs w:val="22"/>
              </w:rPr>
              <w:t>6.</w:t>
            </w:r>
          </w:p>
        </w:tc>
        <w:tc>
          <w:tcPr>
            <w:tcW w:w="1883" w:type="dxa"/>
          </w:tcPr>
          <w:p w:rsidR="00D62A2E" w:rsidRPr="0096389C" w:rsidRDefault="00D62A2E" w:rsidP="00D62A2E">
            <w:r w:rsidRPr="0096389C">
              <w:t>предусмотрено</w:t>
            </w:r>
          </w:p>
        </w:tc>
        <w:tc>
          <w:tcPr>
            <w:tcW w:w="1884" w:type="dxa"/>
          </w:tcPr>
          <w:p w:rsidR="00D62A2E" w:rsidRPr="0096389C" w:rsidRDefault="00D62A2E" w:rsidP="00D62A2E">
            <w:r w:rsidRPr="0096389C">
              <w:t>предусмотрено</w:t>
            </w:r>
          </w:p>
        </w:tc>
        <w:tc>
          <w:tcPr>
            <w:tcW w:w="1772" w:type="dxa"/>
          </w:tcPr>
          <w:p w:rsidR="00D62A2E" w:rsidRPr="0096389C" w:rsidRDefault="00D62A2E" w:rsidP="00D62A2E">
            <w:r w:rsidRPr="0096389C">
              <w:t>предусмотрено</w:t>
            </w:r>
          </w:p>
        </w:tc>
        <w:tc>
          <w:tcPr>
            <w:tcW w:w="4033" w:type="dxa"/>
          </w:tcPr>
          <w:p w:rsidR="00D62A2E" w:rsidRDefault="00D62A2E" w:rsidP="00D62A2E">
            <w:r w:rsidRPr="0096389C">
              <w:t>обеспечение исполнения договора в размере аванса</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D62A2E" w:rsidRPr="00D62A2E" w:rsidRDefault="00D62A2E" w:rsidP="00D62A2E">
      <w:pPr>
        <w:widowControl w:val="0"/>
        <w:tabs>
          <w:tab w:val="num" w:pos="993"/>
        </w:tabs>
        <w:spacing w:after="0"/>
        <w:ind w:firstLine="567"/>
        <w:rPr>
          <w:sz w:val="22"/>
          <w:szCs w:val="22"/>
        </w:rPr>
      </w:pPr>
      <w:r w:rsidRPr="00D62A2E">
        <w:rPr>
          <w:sz w:val="22"/>
          <w:szCs w:val="22"/>
        </w:rPr>
        <w:t>410012, г. Саратов, ул. Большая Казачья, зд.17/39, стр.1, помещ.4</w:t>
      </w:r>
    </w:p>
    <w:p w:rsidR="00D62A2E" w:rsidRPr="00D62A2E" w:rsidRDefault="00D62A2E" w:rsidP="00D62A2E">
      <w:pPr>
        <w:widowControl w:val="0"/>
        <w:tabs>
          <w:tab w:val="num" w:pos="993"/>
        </w:tabs>
        <w:spacing w:after="0"/>
        <w:ind w:firstLine="567"/>
        <w:rPr>
          <w:sz w:val="22"/>
          <w:szCs w:val="22"/>
        </w:rPr>
      </w:pPr>
      <w:r w:rsidRPr="00D62A2E">
        <w:rPr>
          <w:sz w:val="22"/>
          <w:szCs w:val="22"/>
        </w:rPr>
        <w:t>ОГРН 1116450000061</w:t>
      </w:r>
    </w:p>
    <w:p w:rsidR="00D62A2E" w:rsidRPr="00D62A2E" w:rsidRDefault="00D62A2E" w:rsidP="00D62A2E">
      <w:pPr>
        <w:widowControl w:val="0"/>
        <w:tabs>
          <w:tab w:val="num" w:pos="993"/>
        </w:tabs>
        <w:spacing w:after="0"/>
        <w:ind w:firstLine="567"/>
        <w:rPr>
          <w:sz w:val="22"/>
          <w:szCs w:val="22"/>
        </w:rPr>
      </w:pPr>
      <w:r w:rsidRPr="00D62A2E">
        <w:rPr>
          <w:sz w:val="22"/>
          <w:szCs w:val="22"/>
        </w:rPr>
        <w:t>ИНН 6450945684, КПП 645301001</w:t>
      </w:r>
    </w:p>
    <w:p w:rsidR="00D62A2E" w:rsidRPr="00D62A2E" w:rsidRDefault="00D62A2E" w:rsidP="00D62A2E">
      <w:pPr>
        <w:widowControl w:val="0"/>
        <w:tabs>
          <w:tab w:val="num" w:pos="993"/>
        </w:tabs>
        <w:spacing w:after="0"/>
        <w:ind w:firstLine="567"/>
        <w:rPr>
          <w:sz w:val="22"/>
          <w:szCs w:val="22"/>
        </w:rPr>
      </w:pPr>
      <w:r w:rsidRPr="00D62A2E">
        <w:rPr>
          <w:sz w:val="22"/>
          <w:szCs w:val="22"/>
        </w:rPr>
        <w:t>р/с 30101810200000000607</w:t>
      </w:r>
    </w:p>
    <w:p w:rsidR="00D62A2E" w:rsidRPr="00D62A2E" w:rsidRDefault="00D62A2E" w:rsidP="00D62A2E">
      <w:pPr>
        <w:widowControl w:val="0"/>
        <w:tabs>
          <w:tab w:val="num" w:pos="993"/>
        </w:tabs>
        <w:spacing w:after="0"/>
        <w:ind w:firstLine="567"/>
        <w:rPr>
          <w:sz w:val="22"/>
          <w:szCs w:val="22"/>
        </w:rPr>
      </w:pPr>
      <w:r w:rsidRPr="00D62A2E">
        <w:rPr>
          <w:sz w:val="22"/>
          <w:szCs w:val="22"/>
        </w:rPr>
        <w:lastRenderedPageBreak/>
        <w:t xml:space="preserve">ПОВОЛЖСКИЙ БАНК ПАО СБЕРБАНК </w:t>
      </w:r>
    </w:p>
    <w:p w:rsidR="00D62A2E" w:rsidRDefault="00D62A2E" w:rsidP="00D62A2E">
      <w:pPr>
        <w:widowControl w:val="0"/>
        <w:tabs>
          <w:tab w:val="num" w:pos="993"/>
        </w:tabs>
        <w:spacing w:after="0"/>
        <w:ind w:firstLine="567"/>
        <w:rPr>
          <w:sz w:val="22"/>
          <w:szCs w:val="22"/>
        </w:rPr>
      </w:pPr>
      <w:r w:rsidRPr="00D62A2E">
        <w:rPr>
          <w:sz w:val="22"/>
          <w:szCs w:val="22"/>
        </w:rPr>
        <w:t>БИК 043601607</w:t>
      </w:r>
    </w:p>
    <w:p w:rsidR="00D56857" w:rsidRPr="008C6427" w:rsidRDefault="00D56857" w:rsidP="00D62A2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9D75F4" w:rsidRPr="009D75F4" w:rsidRDefault="009D75F4" w:rsidP="00455CC3">
      <w:pPr>
        <w:pStyle w:val="afffff4"/>
        <w:numPr>
          <w:ilvl w:val="0"/>
          <w:numId w:val="17"/>
        </w:numPr>
        <w:tabs>
          <w:tab w:val="num" w:pos="0"/>
        </w:tabs>
        <w:ind w:left="0" w:firstLine="567"/>
        <w:jc w:val="both"/>
        <w:rPr>
          <w:color w:val="FF0000"/>
          <w:sz w:val="22"/>
          <w:szCs w:val="22"/>
        </w:rPr>
      </w:pPr>
      <w:r w:rsidRPr="009D75F4">
        <w:rPr>
          <w:color w:val="FF0000"/>
          <w:sz w:val="22"/>
          <w:szCs w:val="22"/>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w:t>
      </w:r>
      <w:r w:rsidRPr="008C6427">
        <w:rPr>
          <w:rFonts w:ascii="Times New Roman" w:hAnsi="Times New Roman" w:cs="Times New Roman"/>
          <w:b w:val="0"/>
          <w:bCs w:val="0"/>
          <w:sz w:val="22"/>
          <w:szCs w:val="22"/>
        </w:rPr>
        <w:lastRenderedPageBreak/>
        <w:t>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w:t>
      </w:r>
      <w:r w:rsidRPr="00C658B8">
        <w:rPr>
          <w:rFonts w:ascii="Times New Roman" w:hAnsi="Times New Roman" w:cs="Times New Roman"/>
          <w:b w:val="0"/>
          <w:sz w:val="22"/>
          <w:szCs w:val="22"/>
        </w:rPr>
        <w:lastRenderedPageBreak/>
        <w:t>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0E6887">
      <w:pPr>
        <w:numPr>
          <w:ilvl w:val="0"/>
          <w:numId w:val="46"/>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0E6887">
      <w:pPr>
        <w:numPr>
          <w:ilvl w:val="0"/>
          <w:numId w:val="46"/>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0E6887">
      <w:pPr>
        <w:numPr>
          <w:ilvl w:val="0"/>
          <w:numId w:val="46"/>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0E6887">
      <w:pPr>
        <w:numPr>
          <w:ilvl w:val="0"/>
          <w:numId w:val="46"/>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lastRenderedPageBreak/>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w:t>
      </w:r>
      <w:r w:rsidR="00BC1441">
        <w:rPr>
          <w:rFonts w:ascii="Times New Roman" w:hAnsi="Times New Roman" w:cs="Times New Roman"/>
          <w:b w:val="0"/>
          <w:bCs w:val="0"/>
          <w:sz w:val="22"/>
          <w:szCs w:val="22"/>
        </w:rPr>
        <w:t>23.12.2024</w:t>
      </w:r>
      <w:r w:rsidRPr="008C6427">
        <w:rPr>
          <w:rFonts w:ascii="Times New Roman" w:hAnsi="Times New Roman" w:cs="Times New Roman"/>
          <w:b w:val="0"/>
          <w:bCs w:val="0"/>
          <w:sz w:val="22"/>
          <w:szCs w:val="22"/>
        </w:rPr>
        <w:t xml:space="preserve"> № </w:t>
      </w:r>
      <w:r w:rsidR="00BC1441">
        <w:rPr>
          <w:rFonts w:ascii="Times New Roman" w:hAnsi="Times New Roman" w:cs="Times New Roman"/>
          <w:b w:val="0"/>
          <w:bCs w:val="0"/>
          <w:sz w:val="22"/>
          <w:szCs w:val="22"/>
        </w:rPr>
        <w:t>1875</w:t>
      </w:r>
      <w:r w:rsidRPr="008C6427">
        <w:rPr>
          <w:rFonts w:ascii="Times New Roman" w:hAnsi="Times New Roman" w:cs="Times New Roman"/>
          <w:b w:val="0"/>
          <w:bCs w:val="0"/>
          <w:sz w:val="22"/>
          <w:szCs w:val="22"/>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8E5541"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282"/>
            <w:bookmarkEnd w:id="142"/>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A13FF8" w:rsidRPr="00FB5A84" w:rsidRDefault="00A13FF8" w:rsidP="00A13FF8">
            <w:pPr>
              <w:spacing w:after="0"/>
              <w:rPr>
                <w:sz w:val="22"/>
                <w:szCs w:val="22"/>
              </w:rPr>
            </w:pPr>
            <w:r w:rsidRPr="00FB5A84">
              <w:rPr>
                <w:sz w:val="22"/>
                <w:szCs w:val="22"/>
              </w:rPr>
              <w:t>Наименование Заказчика: Акционерное общество «Энергосервис Волги»</w:t>
            </w:r>
          </w:p>
          <w:p w:rsidR="00A13FF8" w:rsidRPr="00FB5A84" w:rsidRDefault="00A13FF8" w:rsidP="00A13FF8">
            <w:pPr>
              <w:spacing w:after="0"/>
              <w:rPr>
                <w:sz w:val="22"/>
                <w:szCs w:val="22"/>
              </w:rPr>
            </w:pPr>
            <w:r w:rsidRPr="00FB5A84">
              <w:rPr>
                <w:sz w:val="22"/>
                <w:szCs w:val="22"/>
              </w:rPr>
              <w:t xml:space="preserve">Место нахождения и почтовый адрес Заказчика: </w:t>
            </w:r>
            <w:r>
              <w:t>410012</w:t>
            </w:r>
            <w:r w:rsidRPr="00AF4817">
              <w:rPr>
                <w:sz w:val="22"/>
                <w:szCs w:val="22"/>
              </w:rPr>
              <w:t>, г. Саратов, ул. Большая Казачья, зд.17/39, стр.1, помещ.4</w:t>
            </w:r>
          </w:p>
          <w:p w:rsidR="00A13FF8" w:rsidRPr="0058470F" w:rsidRDefault="00A13FF8" w:rsidP="00A13FF8">
            <w:pPr>
              <w:spacing w:after="0"/>
              <w:rPr>
                <w:sz w:val="22"/>
                <w:szCs w:val="22"/>
                <w:lang w:val="en-US"/>
              </w:rPr>
            </w:pPr>
            <w:r w:rsidRPr="00FB5A84">
              <w:rPr>
                <w:sz w:val="22"/>
                <w:szCs w:val="22"/>
                <w:lang w:val="en-US"/>
              </w:rPr>
              <w:t>E</w:t>
            </w:r>
            <w:r w:rsidRPr="0058470F">
              <w:rPr>
                <w:sz w:val="22"/>
                <w:szCs w:val="22"/>
                <w:lang w:val="en-US"/>
              </w:rPr>
              <w:t>-</w:t>
            </w:r>
            <w:r w:rsidRPr="00FB5A84">
              <w:rPr>
                <w:sz w:val="22"/>
                <w:szCs w:val="22"/>
                <w:lang w:val="en-US"/>
              </w:rPr>
              <w:t>mail</w:t>
            </w:r>
            <w:r w:rsidRPr="0058470F">
              <w:rPr>
                <w:sz w:val="22"/>
                <w:szCs w:val="22"/>
                <w:lang w:val="en-US"/>
              </w:rPr>
              <w:t xml:space="preserve">:  </w:t>
            </w:r>
            <w:r w:rsidRPr="0058470F">
              <w:rPr>
                <w:lang w:val="en-US"/>
              </w:rPr>
              <w:t xml:space="preserve"> </w:t>
            </w:r>
            <w:r w:rsidRPr="00FB5A84">
              <w:rPr>
                <w:lang w:val="en-US"/>
              </w:rPr>
              <w:t>energoservis</w:t>
            </w:r>
            <w:r w:rsidRPr="0058470F">
              <w:rPr>
                <w:lang w:val="en-US"/>
              </w:rPr>
              <w:t>-</w:t>
            </w:r>
            <w:r w:rsidRPr="00FB5A84">
              <w:rPr>
                <w:lang w:val="en-US"/>
              </w:rPr>
              <w:t>volgi</w:t>
            </w:r>
            <w:r w:rsidRPr="0058470F">
              <w:rPr>
                <w:lang w:val="en-US"/>
              </w:rPr>
              <w:t>@</w:t>
            </w:r>
            <w:r w:rsidRPr="00FB5A84">
              <w:rPr>
                <w:lang w:val="en-US"/>
              </w:rPr>
              <w:t>mail</w:t>
            </w:r>
            <w:r w:rsidRPr="0058470F">
              <w:rPr>
                <w:lang w:val="en-US"/>
              </w:rPr>
              <w:t>.</w:t>
            </w:r>
            <w:r w:rsidRPr="00FB5A84">
              <w:rPr>
                <w:lang w:val="en-US"/>
              </w:rPr>
              <w:t>ru</w:t>
            </w:r>
            <w:r w:rsidRPr="0058470F">
              <w:rPr>
                <w:lang w:val="en-US"/>
              </w:rPr>
              <w:t xml:space="preserve">   </w:t>
            </w:r>
            <w:r w:rsidRPr="0058470F">
              <w:rPr>
                <w:sz w:val="22"/>
                <w:szCs w:val="22"/>
                <w:lang w:val="en-US"/>
              </w:rPr>
              <w:t xml:space="preserve"> </w:t>
            </w:r>
          </w:p>
          <w:p w:rsidR="00A13FF8" w:rsidRPr="00FB5A84" w:rsidRDefault="00A13FF8" w:rsidP="00A13FF8">
            <w:pPr>
              <w:spacing w:after="0"/>
              <w:rPr>
                <w:sz w:val="22"/>
                <w:szCs w:val="22"/>
              </w:rPr>
            </w:pPr>
            <w:r w:rsidRPr="00FB5A84">
              <w:rPr>
                <w:sz w:val="22"/>
                <w:szCs w:val="22"/>
              </w:rPr>
              <w:t xml:space="preserve">Тел.: (8452) 320-324 </w:t>
            </w:r>
          </w:p>
          <w:p w:rsidR="00A13FF8" w:rsidRPr="00FB5A84" w:rsidRDefault="00A13FF8" w:rsidP="00A13FF8">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A13FF8" w:rsidRPr="00FB5A84" w:rsidRDefault="00A13FF8" w:rsidP="00A13FF8">
            <w:pPr>
              <w:spacing w:after="0"/>
              <w:rPr>
                <w:sz w:val="22"/>
                <w:szCs w:val="22"/>
                <w:lang w:val="en-US"/>
              </w:rPr>
            </w:pPr>
            <w:r w:rsidRPr="00FB5A84">
              <w:rPr>
                <w:sz w:val="22"/>
                <w:szCs w:val="22"/>
                <w:lang w:val="en-US"/>
              </w:rPr>
              <w:t xml:space="preserve">E-mail: </w:t>
            </w:r>
            <w:r w:rsidRPr="00FB5A84">
              <w:rPr>
                <w:lang w:val="en-US"/>
              </w:rPr>
              <w:t xml:space="preserve"> sa.zubihin@</w:t>
            </w:r>
            <w:r>
              <w:rPr>
                <w:lang w:val="en-US"/>
              </w:rPr>
              <w:t>rossetivolga</w:t>
            </w:r>
            <w:r w:rsidRPr="00FB5A84">
              <w:rPr>
                <w:lang w:val="en-US"/>
              </w:rPr>
              <w:t>.ru</w:t>
            </w:r>
          </w:p>
          <w:p w:rsidR="00A13FF8" w:rsidRPr="00FB5A84" w:rsidRDefault="00A13FF8" w:rsidP="00A13FF8">
            <w:pPr>
              <w:spacing w:after="0"/>
              <w:rPr>
                <w:sz w:val="22"/>
                <w:szCs w:val="22"/>
              </w:rPr>
            </w:pPr>
            <w:r w:rsidRPr="00FB5A84">
              <w:rPr>
                <w:sz w:val="22"/>
                <w:szCs w:val="22"/>
              </w:rPr>
              <w:t>Тел.: (8919) 8367163</w:t>
            </w:r>
          </w:p>
          <w:p w:rsidR="00A13FF8" w:rsidRDefault="00A13FF8" w:rsidP="00A13FF8">
            <w:pPr>
              <w:widowControl w:val="0"/>
              <w:shd w:val="clear" w:color="auto" w:fill="FFFFFF"/>
              <w:tabs>
                <w:tab w:val="left" w:pos="993"/>
              </w:tabs>
              <w:suppressAutoHyphens/>
              <w:autoSpaceDE w:val="0"/>
              <w:autoSpaceDN w:val="0"/>
              <w:spacing w:after="0"/>
              <w:rPr>
                <w:color w:val="FF0000"/>
              </w:rPr>
            </w:pPr>
            <w:r>
              <w:rPr>
                <w:color w:val="FF0000"/>
              </w:rPr>
              <w:t xml:space="preserve">По техническим вопросам обращаться Ильенко Анжелика Анатольевна –   </w:t>
            </w:r>
            <w:r w:rsidRPr="00A13FF8">
              <w:rPr>
                <w:color w:val="FF0000"/>
              </w:rPr>
              <w:t>Отдел инвес</w:t>
            </w:r>
            <w:r>
              <w:rPr>
                <w:color w:val="FF0000"/>
              </w:rPr>
              <w:t xml:space="preserve">тиций (АО "Энергосервис Волги") </w:t>
            </w:r>
            <w:r w:rsidRPr="00A13FF8">
              <w:rPr>
                <w:color w:val="FF0000"/>
              </w:rPr>
              <w:t xml:space="preserve"> Начальник отдела</w:t>
            </w:r>
            <w:r>
              <w:rPr>
                <w:color w:val="FF0000"/>
              </w:rPr>
              <w:t xml:space="preserve"> – телефон (8452) 320-324.</w:t>
            </w:r>
          </w:p>
          <w:p w:rsidR="00334327" w:rsidRPr="00A13FF8" w:rsidRDefault="00A13FF8" w:rsidP="00A13FF8">
            <w:pPr>
              <w:widowControl w:val="0"/>
              <w:shd w:val="clear" w:color="auto" w:fill="FFFFFF"/>
              <w:tabs>
                <w:tab w:val="left" w:pos="993"/>
              </w:tabs>
              <w:suppressAutoHyphens/>
              <w:autoSpaceDE w:val="0"/>
              <w:autoSpaceDN w:val="0"/>
              <w:spacing w:after="0"/>
              <w:rPr>
                <w:sz w:val="22"/>
                <w:szCs w:val="22"/>
                <w:highlight w:val="yellow"/>
                <w:lang w:val="en-US"/>
              </w:rPr>
            </w:pPr>
            <w:r w:rsidRPr="00E04B7F">
              <w:rPr>
                <w:bCs/>
                <w:color w:val="FF0000"/>
                <w:sz w:val="22"/>
                <w:szCs w:val="22"/>
                <w:lang w:val="en-US" w:eastAsia="ar-SA"/>
              </w:rPr>
              <w:t>Email</w:t>
            </w:r>
            <w:r w:rsidRPr="00A13FF8">
              <w:rPr>
                <w:bCs/>
                <w:color w:val="FF0000"/>
                <w:sz w:val="22"/>
                <w:szCs w:val="22"/>
                <w:lang w:val="en-US" w:eastAsia="ar-SA"/>
              </w:rPr>
              <w:t xml:space="preserve">: </w:t>
            </w:r>
            <w:r w:rsidRPr="00E04B7F">
              <w:rPr>
                <w:bCs/>
                <w:color w:val="FF0000"/>
                <w:sz w:val="22"/>
                <w:szCs w:val="22"/>
                <w:lang w:val="en-US" w:eastAsia="ar-SA"/>
              </w:rPr>
              <w:t>energoservis</w:t>
            </w:r>
            <w:r w:rsidRPr="00A13FF8">
              <w:rPr>
                <w:bCs/>
                <w:color w:val="FF0000"/>
                <w:sz w:val="22"/>
                <w:szCs w:val="22"/>
                <w:lang w:val="en-US" w:eastAsia="ar-SA"/>
              </w:rPr>
              <w:t>-</w:t>
            </w:r>
            <w:r w:rsidRPr="00E04B7F">
              <w:rPr>
                <w:bCs/>
                <w:color w:val="FF0000"/>
                <w:sz w:val="22"/>
                <w:szCs w:val="22"/>
                <w:lang w:val="en-US" w:eastAsia="ar-SA"/>
              </w:rPr>
              <w:t>volgi</w:t>
            </w:r>
            <w:r w:rsidRPr="00A13FF8">
              <w:rPr>
                <w:bCs/>
                <w:color w:val="FF0000"/>
                <w:sz w:val="22"/>
                <w:szCs w:val="22"/>
                <w:lang w:val="en-US" w:eastAsia="ar-SA"/>
              </w:rPr>
              <w:t>@</w:t>
            </w:r>
            <w:r w:rsidRPr="00E04B7F">
              <w:rPr>
                <w:bCs/>
                <w:color w:val="FF0000"/>
                <w:sz w:val="22"/>
                <w:szCs w:val="22"/>
                <w:lang w:val="en-US" w:eastAsia="ar-SA"/>
              </w:rPr>
              <w:t>mail</w:t>
            </w:r>
            <w:r w:rsidRPr="00A13FF8">
              <w:rPr>
                <w:bCs/>
                <w:color w:val="FF0000"/>
                <w:sz w:val="22"/>
                <w:szCs w:val="22"/>
                <w:lang w:val="en-US" w:eastAsia="ar-SA"/>
              </w:rPr>
              <w:t>.</w:t>
            </w:r>
            <w:r w:rsidRPr="00E04B7F">
              <w:rPr>
                <w:bCs/>
                <w:color w:val="FF0000"/>
                <w:sz w:val="22"/>
                <w:szCs w:val="22"/>
                <w:lang w:val="en-US" w:eastAsia="ar-SA"/>
              </w:rPr>
              <w:t>ru</w:t>
            </w:r>
            <w:r w:rsidR="00711E65" w:rsidRPr="00A13FF8">
              <w:rPr>
                <w:bCs/>
                <w:sz w:val="22"/>
                <w:szCs w:val="22"/>
                <w:lang w:val="en-US" w:eastAsia="ar-SA"/>
              </w:rPr>
              <w:t>.</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A13FF8"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388"/>
            <w:bookmarkStart w:id="144" w:name="_Ref166267499"/>
            <w:bookmarkStart w:id="145" w:name="_Ref166267456"/>
            <w:bookmarkStart w:id="146" w:name="_Ref354428801"/>
            <w:bookmarkEnd w:id="143"/>
            <w:bookmarkEnd w:id="144"/>
            <w:bookmarkEnd w:id="14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5840BD" w:rsidRDefault="00190599" w:rsidP="00B84F66">
            <w:pPr>
              <w:spacing w:after="0"/>
              <w:rPr>
                <w:color w:val="FF0000"/>
                <w:sz w:val="22"/>
                <w:szCs w:val="22"/>
              </w:rPr>
            </w:pPr>
            <w:r w:rsidRPr="00F14062">
              <w:rPr>
                <w:b/>
                <w:bCs/>
                <w:color w:val="FF0000"/>
                <w:sz w:val="22"/>
                <w:szCs w:val="22"/>
              </w:rPr>
              <w:t>Закупка №</w:t>
            </w:r>
            <w:r w:rsidR="00A55664" w:rsidRPr="00F14062">
              <w:rPr>
                <w:b/>
                <w:bCs/>
                <w:color w:val="FF0000"/>
                <w:sz w:val="22"/>
                <w:szCs w:val="22"/>
              </w:rPr>
              <w:t xml:space="preserve"> </w:t>
            </w:r>
            <w:r w:rsidR="00A13FF8">
              <w:rPr>
                <w:b/>
                <w:bCs/>
                <w:color w:val="FF0000"/>
                <w:sz w:val="22"/>
                <w:szCs w:val="22"/>
              </w:rPr>
              <w:t>2</w:t>
            </w:r>
            <w:r w:rsidR="00F63EF1">
              <w:rPr>
                <w:b/>
                <w:bCs/>
                <w:color w:val="FF0000"/>
                <w:sz w:val="22"/>
                <w:szCs w:val="22"/>
              </w:rPr>
              <w:t>6</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r w:rsidR="00061432">
              <w:t xml:space="preserve"> </w:t>
            </w:r>
            <w:r w:rsidR="00061432" w:rsidRPr="005840BD">
              <w:rPr>
                <w:color w:val="FF0000"/>
                <w:sz w:val="22"/>
                <w:szCs w:val="22"/>
              </w:rPr>
              <w:t xml:space="preserve">Приказ Акционерного общества «Энергосервис Волги» № </w:t>
            </w:r>
            <w:r w:rsidR="005840BD" w:rsidRPr="005840BD">
              <w:rPr>
                <w:color w:val="FF0000"/>
                <w:sz w:val="22"/>
                <w:szCs w:val="22"/>
              </w:rPr>
              <w:t>68</w:t>
            </w:r>
            <w:r w:rsidR="00061432" w:rsidRPr="005840BD">
              <w:rPr>
                <w:color w:val="FF0000"/>
                <w:sz w:val="22"/>
                <w:szCs w:val="22"/>
              </w:rPr>
              <w:t xml:space="preserve"> от </w:t>
            </w:r>
            <w:r w:rsidR="005840BD" w:rsidRPr="005840BD">
              <w:rPr>
                <w:color w:val="FF0000"/>
                <w:sz w:val="22"/>
                <w:szCs w:val="22"/>
              </w:rPr>
              <w:t>11</w:t>
            </w:r>
            <w:r w:rsidR="00061432" w:rsidRPr="005840BD">
              <w:rPr>
                <w:color w:val="FF0000"/>
                <w:sz w:val="22"/>
                <w:szCs w:val="22"/>
              </w:rPr>
              <w:t>.0</w:t>
            </w:r>
            <w:r w:rsidR="005840BD" w:rsidRPr="005840BD">
              <w:rPr>
                <w:color w:val="FF0000"/>
                <w:sz w:val="22"/>
                <w:szCs w:val="22"/>
              </w:rPr>
              <w:t>3</w:t>
            </w:r>
            <w:r w:rsidR="00061432" w:rsidRPr="005840BD">
              <w:rPr>
                <w:color w:val="FF0000"/>
                <w:sz w:val="22"/>
                <w:szCs w:val="22"/>
              </w:rPr>
              <w:t xml:space="preserve">.2025 на основании корректировки Плана закупок 2025 года, утвержденного заседанием ЦЗК АО «Энергосервис Волги» № </w:t>
            </w:r>
            <w:r w:rsidR="005840BD" w:rsidRPr="005840BD">
              <w:rPr>
                <w:color w:val="FF0000"/>
                <w:sz w:val="22"/>
                <w:szCs w:val="22"/>
              </w:rPr>
              <w:t xml:space="preserve">14 </w:t>
            </w:r>
            <w:r w:rsidR="00061432" w:rsidRPr="005840BD">
              <w:rPr>
                <w:color w:val="FF0000"/>
                <w:sz w:val="22"/>
                <w:szCs w:val="22"/>
              </w:rPr>
              <w:t xml:space="preserve">от </w:t>
            </w:r>
            <w:r w:rsidR="005840BD" w:rsidRPr="005840BD">
              <w:rPr>
                <w:color w:val="FF0000"/>
                <w:sz w:val="22"/>
                <w:szCs w:val="22"/>
              </w:rPr>
              <w:t>07</w:t>
            </w:r>
            <w:r w:rsidR="00061432" w:rsidRPr="005840BD">
              <w:rPr>
                <w:color w:val="FF0000"/>
                <w:sz w:val="22"/>
                <w:szCs w:val="22"/>
              </w:rPr>
              <w:t>.0</w:t>
            </w:r>
            <w:r w:rsidR="005840BD" w:rsidRPr="005840BD">
              <w:rPr>
                <w:color w:val="FF0000"/>
                <w:sz w:val="22"/>
                <w:szCs w:val="22"/>
              </w:rPr>
              <w:t>3</w:t>
            </w:r>
            <w:r w:rsidR="00061432" w:rsidRPr="005840BD">
              <w:rPr>
                <w:color w:val="FF0000"/>
                <w:sz w:val="22"/>
                <w:szCs w:val="22"/>
              </w:rPr>
              <w:t>.2025.</w:t>
            </w:r>
            <w:r w:rsidR="00A00BAA" w:rsidRPr="005840BD">
              <w:rPr>
                <w:color w:val="FF0000"/>
                <w:sz w:val="22"/>
                <w:szCs w:val="22"/>
              </w:rPr>
              <w:t xml:space="preserve">  </w:t>
            </w:r>
          </w:p>
          <w:p w:rsidR="00F63EF1" w:rsidRPr="00F63EF1" w:rsidRDefault="00F63EF1" w:rsidP="00F63EF1">
            <w:pPr>
              <w:spacing w:after="0"/>
              <w:rPr>
                <w:bCs/>
                <w:color w:val="FF0000"/>
                <w:szCs w:val="26"/>
              </w:rPr>
            </w:pPr>
            <w:bookmarkStart w:id="147" w:name="_Hlk136953251"/>
            <w:r>
              <w:rPr>
                <w:bCs/>
                <w:color w:val="FF0000"/>
                <w:szCs w:val="26"/>
              </w:rPr>
              <w:t>П</w:t>
            </w:r>
            <w:r w:rsidRPr="00F63EF1">
              <w:rPr>
                <w:bCs/>
                <w:color w:val="FF0000"/>
                <w:szCs w:val="26"/>
              </w:rPr>
              <w:t xml:space="preserve">роведение технологического и ценового аудита отчетов о реализации инвестиционной программы </w:t>
            </w:r>
          </w:p>
          <w:p w:rsidR="00C90121" w:rsidRPr="00711E65" w:rsidRDefault="00F63EF1" w:rsidP="00F63EF1">
            <w:pPr>
              <w:spacing w:after="0"/>
              <w:rPr>
                <w:b/>
                <w:bCs/>
                <w:sz w:val="22"/>
                <w:szCs w:val="22"/>
              </w:rPr>
            </w:pPr>
            <w:r w:rsidRPr="00F63EF1">
              <w:rPr>
                <w:bCs/>
                <w:color w:val="FF0000"/>
                <w:szCs w:val="26"/>
              </w:rPr>
              <w:t>АО «Энергосервис Волги» 2025 года</w:t>
            </w:r>
            <w:r w:rsidR="00172DCB" w:rsidRPr="00A13FF8">
              <w:rPr>
                <w:color w:val="FF0000"/>
                <w:sz w:val="22"/>
                <w:szCs w:val="22"/>
              </w:rPr>
              <w:t>.</w:t>
            </w:r>
            <w:r w:rsidR="000E3B80" w:rsidRPr="00A13FF8">
              <w:rPr>
                <w:color w:val="FF0000"/>
                <w:sz w:val="22"/>
                <w:szCs w:val="22"/>
              </w:rPr>
              <w:t xml:space="preserve"> </w:t>
            </w:r>
            <w:bookmarkEnd w:id="147"/>
            <w:r w:rsidR="00CD72EE" w:rsidRPr="009A3237">
              <w:rPr>
                <w:sz w:val="22"/>
                <w:szCs w:val="22"/>
              </w:rPr>
              <w:t xml:space="preserve">Описание предмета закупки в соответствии </w:t>
            </w:r>
            <w:r w:rsidR="00CD72EE" w:rsidRPr="00711E65">
              <w:rPr>
                <w:sz w:val="22"/>
                <w:szCs w:val="22"/>
              </w:rPr>
              <w:t>с частью 6.1 статьи</w:t>
            </w:r>
            <w:r w:rsidR="00A13FF8">
              <w:rPr>
                <w:sz w:val="22"/>
                <w:szCs w:val="22"/>
              </w:rPr>
              <w:t xml:space="preserve"> </w:t>
            </w:r>
            <w:r w:rsidR="006E1884" w:rsidRPr="006E1884">
              <w:rPr>
                <w:sz w:val="22"/>
                <w:szCs w:val="22"/>
              </w:rPr>
              <w:t>Проведение технологического и ценового аудита проекта изменений, вносимых в инвестиционную программу АО «Энергосервис Волги» на период 202</w:t>
            </w:r>
            <w:r w:rsidR="00A13FF8">
              <w:rPr>
                <w:sz w:val="22"/>
                <w:szCs w:val="22"/>
              </w:rPr>
              <w:t>5</w:t>
            </w:r>
            <w:r w:rsidR="006E1884" w:rsidRPr="006E1884">
              <w:rPr>
                <w:sz w:val="22"/>
                <w:szCs w:val="22"/>
              </w:rPr>
              <w:t>-202</w:t>
            </w:r>
            <w:r w:rsidR="00A13FF8">
              <w:rPr>
                <w:sz w:val="22"/>
                <w:szCs w:val="22"/>
              </w:rPr>
              <w:t>9</w:t>
            </w:r>
            <w:r w:rsidR="006E1884" w:rsidRPr="006E1884">
              <w:rPr>
                <w:sz w:val="22"/>
                <w:szCs w:val="22"/>
              </w:rPr>
              <w:t xml:space="preserve"> года и передача сетевой организации заключений по его результатам</w:t>
            </w:r>
            <w:r w:rsidR="00CD72EE" w:rsidRPr="00711E65">
              <w:rPr>
                <w:sz w:val="22"/>
                <w:szCs w:val="22"/>
              </w:rPr>
              <w:t xml:space="preserve"> 3 Закона 223-ФЗ установлено в разделе </w:t>
            </w:r>
            <w:r w:rsidR="00CD72EE" w:rsidRPr="00711E65">
              <w:rPr>
                <w:sz w:val="22"/>
                <w:szCs w:val="22"/>
                <w:lang w:val="en-US"/>
              </w:rPr>
              <w:t>IV</w:t>
            </w:r>
            <w:r w:rsidR="00CD72EE"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267457"/>
            <w:bookmarkStart w:id="149" w:name="_Ref354440659"/>
            <w:bookmarkEnd w:id="148"/>
          </w:p>
        </w:tc>
        <w:bookmarkEnd w:id="149"/>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00D23" w:rsidRPr="00A13FF8" w:rsidRDefault="00A44441" w:rsidP="009F19AB">
            <w:pPr>
              <w:spacing w:after="0"/>
              <w:rPr>
                <w:color w:val="FF0000"/>
                <w:sz w:val="22"/>
                <w:szCs w:val="22"/>
              </w:rPr>
            </w:pPr>
            <w:r w:rsidRPr="009A3237">
              <w:rPr>
                <w:b/>
                <w:sz w:val="22"/>
                <w:szCs w:val="22"/>
              </w:rPr>
              <w:t>Место выполнения</w:t>
            </w:r>
            <w:r w:rsidR="00D55294" w:rsidRPr="009A3237">
              <w:rPr>
                <w:b/>
                <w:sz w:val="22"/>
                <w:szCs w:val="22"/>
              </w:rPr>
              <w:t xml:space="preserve"> </w:t>
            </w:r>
            <w:r w:rsidR="00994C85" w:rsidRPr="009A3237">
              <w:rPr>
                <w:b/>
                <w:sz w:val="22"/>
                <w:szCs w:val="22"/>
              </w:rPr>
              <w:t>работ:</w:t>
            </w:r>
            <w:r w:rsidR="006E1884">
              <w:rPr>
                <w:b/>
                <w:sz w:val="22"/>
                <w:szCs w:val="22"/>
              </w:rPr>
              <w:t xml:space="preserve"> </w:t>
            </w:r>
            <w:r w:rsidR="00A13FF8" w:rsidRPr="00A13FF8">
              <w:rPr>
                <w:bCs/>
                <w:color w:val="FF0000"/>
              </w:rPr>
              <w:t>410012, Российская Федерация, г. Саратов, ул. Большая Казачья, 17/39, стр.1, помещ. 4</w:t>
            </w:r>
          </w:p>
          <w:p w:rsidR="005D7673" w:rsidRPr="009A3237" w:rsidRDefault="00C90121" w:rsidP="009F19AB">
            <w:pPr>
              <w:spacing w:after="0"/>
              <w:rPr>
                <w:b/>
                <w:sz w:val="22"/>
                <w:szCs w:val="22"/>
              </w:rPr>
            </w:pPr>
            <w:r w:rsidRPr="009A3237">
              <w:rPr>
                <w:b/>
                <w:sz w:val="22"/>
                <w:szCs w:val="22"/>
              </w:rPr>
              <w:t xml:space="preserve">Сроки </w:t>
            </w:r>
            <w:r w:rsidR="00A13FF8">
              <w:rPr>
                <w:b/>
                <w:sz w:val="22"/>
                <w:szCs w:val="22"/>
              </w:rPr>
              <w:t>оказания услуг</w:t>
            </w:r>
            <w:r w:rsidR="00425FE8" w:rsidRPr="009A3237">
              <w:rPr>
                <w:b/>
                <w:sz w:val="22"/>
                <w:szCs w:val="22"/>
              </w:rPr>
              <w:t>:</w:t>
            </w:r>
          </w:p>
          <w:p w:rsidR="001D13F8" w:rsidRPr="001D13F8" w:rsidRDefault="001D13F8" w:rsidP="001D13F8">
            <w:pPr>
              <w:shd w:val="clear" w:color="auto" w:fill="FFFFFF"/>
              <w:autoSpaceDN w:val="0"/>
              <w:spacing w:before="14" w:after="14"/>
              <w:rPr>
                <w:color w:val="FF0000"/>
                <w:sz w:val="22"/>
                <w:szCs w:val="22"/>
              </w:rPr>
            </w:pPr>
            <w:r w:rsidRPr="001D13F8">
              <w:rPr>
                <w:bCs/>
                <w:color w:val="FF0000"/>
                <w:sz w:val="22"/>
                <w:szCs w:val="22"/>
              </w:rPr>
              <w:t>Начало оказания услуг по договору - с даты заключения договора</w:t>
            </w:r>
            <w:r w:rsidRPr="001D13F8">
              <w:rPr>
                <w:color w:val="FF0000"/>
                <w:sz w:val="22"/>
                <w:szCs w:val="22"/>
              </w:rPr>
              <w:t>.</w:t>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Этап 1.1, технологический и ценовой аудит отчетности о выполнении инвестиционной программы за 1 квартал 2025 года</w:t>
            </w:r>
            <w:r w:rsidRPr="001D13F8">
              <w:rPr>
                <w:color w:val="FF0000"/>
                <w:sz w:val="22"/>
                <w:szCs w:val="22"/>
              </w:rPr>
              <w:tab/>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Начало этапа с даты заключения договора</w:t>
            </w:r>
            <w:r w:rsidRPr="001D13F8">
              <w:rPr>
                <w:color w:val="FF0000"/>
                <w:sz w:val="22"/>
                <w:szCs w:val="22"/>
              </w:rPr>
              <w:tab/>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Окончание этапа 08.08.2025</w:t>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Этап 1.2, технологический и ценовой аудит отчетности о выполнении инвестиционной программы за 2 квартал 2025 года</w:t>
            </w:r>
            <w:r w:rsidRPr="001D13F8">
              <w:rPr>
                <w:color w:val="FF0000"/>
                <w:sz w:val="22"/>
                <w:szCs w:val="22"/>
              </w:rPr>
              <w:tab/>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Начало этапа 15.08.2025</w:t>
            </w:r>
            <w:r w:rsidRPr="001D13F8">
              <w:rPr>
                <w:color w:val="FF0000"/>
                <w:sz w:val="22"/>
                <w:szCs w:val="22"/>
              </w:rPr>
              <w:tab/>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Окончание этапа 07.11.2025</w:t>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Этап 1.3, технологический и ценовой аудит отчетности о выполнении инвестиционной программы за 3 квартал 2025 года</w:t>
            </w:r>
            <w:r w:rsidRPr="001D13F8">
              <w:rPr>
                <w:color w:val="FF0000"/>
                <w:sz w:val="22"/>
                <w:szCs w:val="22"/>
              </w:rPr>
              <w:tab/>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Окончание этапа 15.11.2025</w:t>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Окончание этапа 10.02.2026</w:t>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Этап 1.4, технологический и ценовой аудит о выполнении инвестиционной программы за 4 квартал 2025 года</w:t>
            </w:r>
            <w:r w:rsidRPr="001D13F8">
              <w:rPr>
                <w:color w:val="FF0000"/>
                <w:sz w:val="22"/>
                <w:szCs w:val="22"/>
              </w:rPr>
              <w:tab/>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Начало этапа 15.02.2026</w:t>
            </w:r>
            <w:r w:rsidRPr="001D13F8">
              <w:rPr>
                <w:color w:val="FF0000"/>
                <w:sz w:val="22"/>
                <w:szCs w:val="22"/>
              </w:rPr>
              <w:tab/>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Окончание этапа 07.05.2026</w:t>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Этап 1.5, технологический и ценовой аудит о выполнении инвестиционной программы за 2025 год</w:t>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Начало этапа 15.02.2026</w:t>
            </w:r>
            <w:r w:rsidRPr="001D13F8">
              <w:rPr>
                <w:color w:val="FF0000"/>
                <w:sz w:val="22"/>
                <w:szCs w:val="22"/>
              </w:rPr>
              <w:tab/>
            </w:r>
          </w:p>
          <w:p w:rsidR="001D13F8" w:rsidRPr="001D13F8" w:rsidRDefault="001D13F8" w:rsidP="001D13F8">
            <w:pPr>
              <w:shd w:val="clear" w:color="auto" w:fill="FFFFFF"/>
              <w:autoSpaceDN w:val="0"/>
              <w:spacing w:before="14" w:after="14"/>
              <w:rPr>
                <w:color w:val="FF0000"/>
                <w:sz w:val="22"/>
                <w:szCs w:val="22"/>
              </w:rPr>
            </w:pPr>
            <w:r w:rsidRPr="001D13F8">
              <w:rPr>
                <w:color w:val="FF0000"/>
                <w:sz w:val="22"/>
                <w:szCs w:val="22"/>
              </w:rPr>
              <w:t>Окончание этапа 07.05.2026</w:t>
            </w:r>
          </w:p>
          <w:p w:rsidR="001D13F8" w:rsidRPr="001D13F8" w:rsidRDefault="001D13F8" w:rsidP="001D13F8">
            <w:pPr>
              <w:tabs>
                <w:tab w:val="left" w:pos="426"/>
                <w:tab w:val="left" w:pos="567"/>
              </w:tabs>
              <w:spacing w:after="0"/>
              <w:rPr>
                <w:color w:val="FF0000"/>
                <w:sz w:val="22"/>
                <w:szCs w:val="22"/>
              </w:rPr>
            </w:pPr>
            <w:r w:rsidRPr="001D13F8">
              <w:rPr>
                <w:color w:val="FF0000"/>
                <w:sz w:val="22"/>
                <w:szCs w:val="22"/>
              </w:rPr>
              <w:t xml:space="preserve">Срок окончания оказания услуг – 07.05.2026. </w:t>
            </w:r>
          </w:p>
          <w:p w:rsidR="00913FED" w:rsidRPr="005F4D60" w:rsidRDefault="008449B8" w:rsidP="001D13F8">
            <w:pPr>
              <w:tabs>
                <w:tab w:val="left" w:pos="426"/>
                <w:tab w:val="left" w:pos="567"/>
              </w:tabs>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727"/>
            <w:bookmarkStart w:id="151" w:name="_Ref354428953"/>
            <w:bookmarkEnd w:id="150"/>
          </w:p>
        </w:tc>
        <w:bookmarkEnd w:id="151"/>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13FF8" w:rsidRDefault="00A13FF8" w:rsidP="00A13FF8">
            <w:pPr>
              <w:tabs>
                <w:tab w:val="left" w:pos="708"/>
              </w:tabs>
              <w:autoSpaceDE w:val="0"/>
              <w:autoSpaceDN w:val="0"/>
              <w:spacing w:after="0"/>
              <w:rPr>
                <w:b/>
                <w:color w:val="FF0000"/>
                <w:sz w:val="22"/>
                <w:szCs w:val="22"/>
              </w:rPr>
            </w:pPr>
            <w:r w:rsidRPr="008E59D0">
              <w:rPr>
                <w:b/>
                <w:color w:val="FF0000"/>
                <w:sz w:val="22"/>
                <w:szCs w:val="22"/>
              </w:rPr>
              <w:t>Начальная (максимальная) цена договора (цена лота) составляет</w:t>
            </w:r>
            <w:r>
              <w:rPr>
                <w:b/>
                <w:color w:val="FF0000"/>
                <w:sz w:val="22"/>
                <w:szCs w:val="22"/>
              </w:rPr>
              <w:t xml:space="preserve"> </w:t>
            </w:r>
            <w:r w:rsidR="008D491A" w:rsidRPr="008D491A">
              <w:rPr>
                <w:b/>
                <w:color w:val="FF0000"/>
                <w:sz w:val="22"/>
                <w:szCs w:val="22"/>
              </w:rPr>
              <w:t>1532373,38</w:t>
            </w:r>
            <w:r w:rsidRPr="0038562F">
              <w:rPr>
                <w:b/>
                <w:color w:val="FF0000"/>
                <w:sz w:val="22"/>
                <w:szCs w:val="22"/>
              </w:rPr>
              <w:t xml:space="preserve"> </w:t>
            </w:r>
            <w:r w:rsidRPr="008E59D0">
              <w:rPr>
                <w:b/>
                <w:color w:val="FF0000"/>
                <w:sz w:val="22"/>
                <w:szCs w:val="22"/>
              </w:rPr>
              <w:t>руб. (</w:t>
            </w:r>
            <w:r w:rsidR="008D491A" w:rsidRPr="008D491A">
              <w:rPr>
                <w:b/>
                <w:color w:val="FF0000"/>
                <w:sz w:val="22"/>
                <w:szCs w:val="22"/>
              </w:rPr>
              <w:t>Один миллион пятьсот тридцать две тысячи триста семьдесят три рубля 38 копеек</w:t>
            </w:r>
            <w:r w:rsidRPr="008E59D0">
              <w:rPr>
                <w:b/>
                <w:color w:val="FF0000"/>
                <w:sz w:val="22"/>
                <w:szCs w:val="22"/>
              </w:rPr>
              <w:t xml:space="preserve">), кроме того, НДС в размере 20 % -    </w:t>
            </w:r>
            <w:r>
              <w:t xml:space="preserve"> </w:t>
            </w:r>
            <w:r w:rsidR="008D491A" w:rsidRPr="008D491A">
              <w:rPr>
                <w:b/>
                <w:color w:val="FF0000"/>
                <w:sz w:val="22"/>
                <w:szCs w:val="22"/>
              </w:rPr>
              <w:t>306474,68</w:t>
            </w:r>
            <w:r w:rsidRPr="00E61B67">
              <w:rPr>
                <w:b/>
                <w:color w:val="FF0000"/>
                <w:sz w:val="22"/>
                <w:szCs w:val="22"/>
              </w:rPr>
              <w:t xml:space="preserve"> </w:t>
            </w:r>
            <w:r w:rsidRPr="008E59D0">
              <w:rPr>
                <w:b/>
                <w:color w:val="FF0000"/>
                <w:sz w:val="22"/>
                <w:szCs w:val="22"/>
              </w:rPr>
              <w:t>руб. (</w:t>
            </w:r>
            <w:r w:rsidR="008D491A" w:rsidRPr="008D491A">
              <w:rPr>
                <w:b/>
                <w:color w:val="FF0000"/>
                <w:sz w:val="22"/>
                <w:szCs w:val="22"/>
              </w:rPr>
              <w:t>Триста шесть тысяч четыреста семьдесят четыре рубля 68 копеек</w:t>
            </w:r>
            <w:r w:rsidRPr="008E59D0">
              <w:rPr>
                <w:b/>
                <w:color w:val="FF0000"/>
                <w:sz w:val="22"/>
                <w:szCs w:val="22"/>
              </w:rPr>
              <w:t>). Начальная (максимальная) цена договора (цена лота) с учетом НДС</w:t>
            </w:r>
            <w:r>
              <w:rPr>
                <w:b/>
                <w:color w:val="FF0000"/>
                <w:sz w:val="22"/>
                <w:szCs w:val="22"/>
              </w:rPr>
              <w:t xml:space="preserve"> </w:t>
            </w:r>
            <w:r w:rsidRPr="008E59D0">
              <w:rPr>
                <w:b/>
                <w:color w:val="FF0000"/>
                <w:sz w:val="22"/>
                <w:szCs w:val="22"/>
              </w:rPr>
              <w:t>составляет</w:t>
            </w:r>
            <w:r w:rsidRPr="00B53F2F">
              <w:rPr>
                <w:b/>
                <w:color w:val="FF0000"/>
                <w:sz w:val="22"/>
                <w:szCs w:val="22"/>
              </w:rPr>
              <w:t xml:space="preserve"> </w:t>
            </w:r>
            <w:r w:rsidR="00566BBA">
              <w:rPr>
                <w:b/>
                <w:color w:val="FF0000"/>
                <w:sz w:val="22"/>
                <w:szCs w:val="22"/>
              </w:rPr>
              <w:t>1838848,06</w:t>
            </w:r>
            <w:r w:rsidRPr="0038562F">
              <w:rPr>
                <w:b/>
                <w:color w:val="FF0000"/>
                <w:sz w:val="22"/>
                <w:szCs w:val="22"/>
              </w:rPr>
              <w:t xml:space="preserve"> </w:t>
            </w:r>
            <w:r w:rsidRPr="008E59D0">
              <w:rPr>
                <w:b/>
                <w:color w:val="FF0000"/>
                <w:sz w:val="22"/>
                <w:szCs w:val="22"/>
              </w:rPr>
              <w:t>руб. (</w:t>
            </w:r>
            <w:r w:rsidR="00566BBA" w:rsidRPr="00566BBA">
              <w:rPr>
                <w:b/>
                <w:color w:val="FF0000"/>
                <w:sz w:val="22"/>
                <w:szCs w:val="22"/>
              </w:rPr>
              <w:t>Один миллион восемьсот тридцать восемь тысяч восемьсот сорок восемь рублей 06 копеек</w:t>
            </w:r>
            <w:r w:rsidRPr="008E59D0">
              <w:rPr>
                <w:b/>
                <w:color w:val="FF0000"/>
                <w:sz w:val="22"/>
                <w:szCs w:val="22"/>
              </w:rPr>
              <w:t>).</w:t>
            </w:r>
          </w:p>
          <w:p w:rsidR="000E3B80" w:rsidRPr="001A545B" w:rsidRDefault="000E3B80" w:rsidP="000E3B80">
            <w:pPr>
              <w:tabs>
                <w:tab w:val="left" w:pos="708"/>
              </w:tabs>
              <w:autoSpaceDE w:val="0"/>
              <w:autoSpaceDN w:val="0"/>
              <w:spacing w:after="0"/>
              <w:rPr>
                <w:b/>
                <w:color w:val="FF0000"/>
                <w:sz w:val="22"/>
                <w:szCs w:val="22"/>
              </w:rPr>
            </w:pPr>
          </w:p>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 xml:space="preserve">Начальная (максимальная) цена договора включает в себя: все затраты, накладные расходы, налоги, пошлины, </w:t>
            </w:r>
            <w:r w:rsidRPr="00257926">
              <w:rPr>
                <w:rFonts w:eastAsia="Calibri"/>
                <w:sz w:val="22"/>
                <w:szCs w:val="22"/>
              </w:rPr>
              <w:lastRenderedPageBreak/>
              <w:t>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18A4" w:rsidRPr="00F14062" w:rsidRDefault="00556D4E"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172DCB">
              <w:rPr>
                <w:color w:val="FF0000"/>
                <w:sz w:val="22"/>
                <w:szCs w:val="22"/>
              </w:rPr>
              <w:t>30</w:t>
            </w:r>
            <w:r w:rsidR="001079A6">
              <w:rPr>
                <w:color w:val="FF0000"/>
                <w:sz w:val="22"/>
                <w:szCs w:val="22"/>
              </w:rPr>
              <w:t>*</w:t>
            </w:r>
            <w:r w:rsidR="00172DCB">
              <w:rPr>
                <w:color w:val="FF0000"/>
                <w:sz w:val="22"/>
                <w:szCs w:val="22"/>
              </w:rPr>
              <w:t xml:space="preserve"> </w:t>
            </w:r>
            <w:r w:rsidR="00724049" w:rsidRPr="00F14062">
              <w:rPr>
                <w:color w:val="FF0000"/>
                <w:sz w:val="22"/>
                <w:szCs w:val="22"/>
              </w:rPr>
              <w:t>(</w:t>
            </w:r>
            <w:r w:rsidR="00172DCB">
              <w:rPr>
                <w:color w:val="FF0000"/>
                <w:sz w:val="22"/>
                <w:szCs w:val="22"/>
              </w:rPr>
              <w:t>тридцати</w:t>
            </w:r>
            <w:r w:rsidRPr="00F14062">
              <w:rPr>
                <w:color w:val="FF0000"/>
                <w:sz w:val="22"/>
                <w:szCs w:val="22"/>
              </w:rPr>
              <w:t>) рабочих дней</w:t>
            </w:r>
            <w:r w:rsidR="0031656B">
              <w:rPr>
                <w:color w:val="FF0000"/>
                <w:sz w:val="22"/>
                <w:szCs w:val="22"/>
              </w:rPr>
              <w:t xml:space="preserve"> </w:t>
            </w:r>
            <w:r w:rsidR="0031656B" w:rsidRPr="0031656B">
              <w:rPr>
                <w:color w:val="FF0000"/>
                <w:sz w:val="22"/>
                <w:szCs w:val="22"/>
              </w:rPr>
              <w:t>после подписания Актов приема и передачи оказанных услуг за соответствующий период</w:t>
            </w:r>
            <w:r w:rsidR="0031656B">
              <w:rPr>
                <w:color w:val="FF0000"/>
                <w:sz w:val="22"/>
                <w:szCs w:val="22"/>
              </w:rPr>
              <w:t>.</w:t>
            </w:r>
          </w:p>
          <w:p w:rsidR="009A3237"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p w:rsidR="001079A6" w:rsidRPr="00994C85" w:rsidRDefault="001079A6" w:rsidP="00994C85">
            <w:pPr>
              <w:widowControl w:val="0"/>
              <w:shd w:val="clear" w:color="auto" w:fill="FFFFFF"/>
              <w:autoSpaceDE w:val="0"/>
              <w:autoSpaceDN w:val="0"/>
              <w:adjustRightInd w:val="0"/>
              <w:spacing w:before="14" w:after="0"/>
              <w:rPr>
                <w:i/>
                <w:color w:val="FF0000"/>
                <w:sz w:val="22"/>
                <w:szCs w:val="22"/>
              </w:rPr>
            </w:pPr>
            <w:r>
              <w:rPr>
                <w:i/>
                <w:color w:val="FF0000"/>
                <w:sz w:val="22"/>
                <w:szCs w:val="22"/>
              </w:rPr>
              <w:t>*</w:t>
            </w:r>
            <w:r w:rsidRPr="00893C0B">
              <w:rPr>
                <w:color w:val="FF0000"/>
                <w:sz w:val="22"/>
                <w:szCs w:val="22"/>
              </w:rPr>
              <w:t xml:space="preserve">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257926" w:rsidRDefault="00C52077" w:rsidP="008449B8">
            <w:pPr>
              <w:pStyle w:val="afffff4"/>
              <w:numPr>
                <w:ilvl w:val="0"/>
                <w:numId w:val="12"/>
              </w:numPr>
              <w:ind w:left="34" w:firstLine="0"/>
              <w:jc w:val="both"/>
              <w:rPr>
                <w:b/>
                <w:sz w:val="22"/>
                <w:szCs w:val="22"/>
              </w:rPr>
            </w:pPr>
            <w:r w:rsidRPr="00257926">
              <w:rPr>
                <w:sz w:val="22"/>
                <w:szCs w:val="22"/>
              </w:rPr>
              <w:t>Вскрытие заявок</w:t>
            </w:r>
            <w:r w:rsidR="006D7050" w:rsidRPr="00257926">
              <w:rPr>
                <w:sz w:val="22"/>
                <w:szCs w:val="22"/>
              </w:rPr>
              <w:t xml:space="preserve"> –</w:t>
            </w:r>
            <w:r w:rsidR="006D7050" w:rsidRPr="00257926">
              <w:rPr>
                <w:b/>
                <w:sz w:val="22"/>
                <w:szCs w:val="22"/>
              </w:rPr>
              <w:t>применяется;</w:t>
            </w:r>
          </w:p>
          <w:p w:rsidR="006D7050" w:rsidRPr="00257926" w:rsidRDefault="00C52077" w:rsidP="008449B8">
            <w:pPr>
              <w:pStyle w:val="afffff4"/>
              <w:numPr>
                <w:ilvl w:val="0"/>
                <w:numId w:val="12"/>
              </w:numPr>
              <w:ind w:left="34" w:firstLine="0"/>
              <w:jc w:val="both"/>
              <w:rPr>
                <w:sz w:val="22"/>
                <w:szCs w:val="22"/>
              </w:rPr>
            </w:pPr>
            <w:r w:rsidRPr="00257926">
              <w:rPr>
                <w:sz w:val="22"/>
                <w:szCs w:val="22"/>
              </w:rPr>
              <w:t>Рассмотрение заявок</w:t>
            </w:r>
            <w:r w:rsidR="006D7050" w:rsidRPr="00257926">
              <w:rPr>
                <w:sz w:val="22"/>
                <w:szCs w:val="22"/>
              </w:rPr>
              <w:t xml:space="preserve"> -</w:t>
            </w:r>
            <w:r w:rsidR="00BD41B8" w:rsidRPr="00257926">
              <w:rPr>
                <w:b/>
                <w:sz w:val="22"/>
                <w:szCs w:val="22"/>
              </w:rPr>
              <w:t xml:space="preserve"> </w:t>
            </w:r>
            <w:r w:rsidR="00E5205F" w:rsidRPr="00257926">
              <w:rPr>
                <w:b/>
                <w:sz w:val="22"/>
                <w:szCs w:val="22"/>
              </w:rPr>
              <w:t xml:space="preserve"> </w:t>
            </w:r>
            <w:r w:rsidR="006D7050" w:rsidRPr="00257926">
              <w:rPr>
                <w:b/>
                <w:sz w:val="22"/>
                <w:szCs w:val="22"/>
              </w:rPr>
              <w:t>применяется;</w:t>
            </w:r>
          </w:p>
          <w:p w:rsidR="00257926" w:rsidRPr="00257926" w:rsidRDefault="00C52077" w:rsidP="00257926">
            <w:pPr>
              <w:pStyle w:val="afffff4"/>
              <w:numPr>
                <w:ilvl w:val="0"/>
                <w:numId w:val="12"/>
              </w:numPr>
              <w:ind w:left="34" w:firstLine="0"/>
              <w:jc w:val="both"/>
              <w:rPr>
                <w:sz w:val="22"/>
                <w:szCs w:val="22"/>
              </w:rPr>
            </w:pPr>
            <w:r w:rsidRPr="00257926">
              <w:rPr>
                <w:sz w:val="22"/>
                <w:szCs w:val="22"/>
              </w:rPr>
              <w:t>Переторжка</w:t>
            </w:r>
            <w:r w:rsidR="006D7050" w:rsidRPr="00257926">
              <w:rPr>
                <w:sz w:val="22"/>
                <w:szCs w:val="22"/>
              </w:rPr>
              <w:t xml:space="preserve"> –</w:t>
            </w:r>
            <w:r w:rsidR="006D7050" w:rsidRPr="00257926">
              <w:rPr>
                <w:b/>
                <w:sz w:val="22"/>
                <w:szCs w:val="22"/>
              </w:rPr>
              <w:t>применяется</w:t>
            </w:r>
            <w:r w:rsidR="00257926">
              <w:rPr>
                <w:b/>
                <w:sz w:val="22"/>
                <w:szCs w:val="22"/>
              </w:rPr>
              <w:t>.</w:t>
            </w:r>
          </w:p>
          <w:p w:rsidR="00A13786" w:rsidRPr="00257926" w:rsidRDefault="00C52077" w:rsidP="00257926">
            <w:pPr>
              <w:pStyle w:val="afffff4"/>
              <w:numPr>
                <w:ilvl w:val="0"/>
                <w:numId w:val="12"/>
              </w:numPr>
              <w:ind w:left="34" w:firstLine="0"/>
              <w:jc w:val="both"/>
              <w:rPr>
                <w:sz w:val="22"/>
                <w:szCs w:val="22"/>
              </w:rPr>
            </w:pPr>
            <w:r w:rsidRPr="00257926">
              <w:rPr>
                <w:sz w:val="22"/>
                <w:szCs w:val="22"/>
              </w:rPr>
              <w:t xml:space="preserve">Подведение итогов – </w:t>
            </w:r>
            <w:r w:rsidRPr="00257926">
              <w:rPr>
                <w:b/>
                <w:sz w:val="22"/>
                <w:szCs w:val="22"/>
              </w:rPr>
              <w:t>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9A3237"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1079A6" w:rsidRDefault="001079A6" w:rsidP="001079A6">
            <w:pPr>
              <w:autoSpaceDE w:val="0"/>
              <w:autoSpaceDN w:val="0"/>
              <w:adjustRightInd w:val="0"/>
              <w:spacing w:after="0"/>
              <w:rPr>
                <w:color w:val="FF0000"/>
                <w:sz w:val="22"/>
                <w:szCs w:val="22"/>
              </w:rPr>
            </w:pPr>
            <w:r>
              <w:rPr>
                <w:color w:val="FF0000"/>
                <w:sz w:val="22"/>
                <w:szCs w:val="22"/>
              </w:rPr>
              <w:t xml:space="preserve">Дата начала срока подачи заявок: </w:t>
            </w:r>
            <w:r w:rsidR="0046207B">
              <w:rPr>
                <w:color w:val="FF0000"/>
                <w:sz w:val="22"/>
                <w:szCs w:val="22"/>
              </w:rPr>
              <w:t xml:space="preserve">21 </w:t>
            </w:r>
            <w:r w:rsidR="002F5B7E">
              <w:rPr>
                <w:color w:val="FF0000"/>
                <w:sz w:val="22"/>
                <w:szCs w:val="22"/>
              </w:rPr>
              <w:t>марта</w:t>
            </w:r>
            <w:r w:rsidRPr="006665E6">
              <w:rPr>
                <w:color w:val="FF0000"/>
                <w:sz w:val="22"/>
                <w:szCs w:val="22"/>
              </w:rPr>
              <w:t xml:space="preserve"> </w:t>
            </w:r>
            <w:r>
              <w:rPr>
                <w:color w:val="FF0000"/>
                <w:sz w:val="22"/>
                <w:szCs w:val="22"/>
              </w:rPr>
              <w:t>2025 года;</w:t>
            </w:r>
          </w:p>
          <w:p w:rsidR="001079A6" w:rsidRDefault="001079A6" w:rsidP="001079A6">
            <w:pPr>
              <w:autoSpaceDE w:val="0"/>
              <w:autoSpaceDN w:val="0"/>
              <w:adjustRightInd w:val="0"/>
              <w:spacing w:after="0"/>
              <w:rPr>
                <w:color w:val="FF0000"/>
                <w:sz w:val="22"/>
                <w:szCs w:val="22"/>
              </w:rPr>
            </w:pPr>
            <w:r>
              <w:rPr>
                <w:color w:val="FF0000"/>
                <w:sz w:val="22"/>
                <w:szCs w:val="22"/>
              </w:rPr>
              <w:t xml:space="preserve">Дата и время окончания срока, последний день срока подачи Заявок: </w:t>
            </w:r>
            <w:r w:rsidR="0058470F">
              <w:rPr>
                <w:color w:val="FF0000"/>
                <w:sz w:val="22"/>
                <w:szCs w:val="22"/>
              </w:rPr>
              <w:t>30</w:t>
            </w:r>
            <w:r>
              <w:rPr>
                <w:color w:val="FF0000"/>
                <w:sz w:val="22"/>
                <w:szCs w:val="22"/>
              </w:rPr>
              <w:t xml:space="preserve"> </w:t>
            </w:r>
            <w:r w:rsidR="0046207B">
              <w:rPr>
                <w:color w:val="FF0000"/>
                <w:sz w:val="22"/>
                <w:szCs w:val="22"/>
              </w:rPr>
              <w:t>апреля</w:t>
            </w:r>
            <w:r>
              <w:rPr>
                <w:color w:val="FF0000"/>
                <w:sz w:val="22"/>
                <w:szCs w:val="22"/>
              </w:rPr>
              <w:t xml:space="preserve"> 2025 года 08:00 (время московское)</w:t>
            </w:r>
          </w:p>
          <w:p w:rsidR="001079A6" w:rsidRPr="006665E6" w:rsidRDefault="001079A6" w:rsidP="001079A6">
            <w:pPr>
              <w:autoSpaceDE w:val="0"/>
              <w:autoSpaceDN w:val="0"/>
              <w:adjustRightInd w:val="0"/>
              <w:spacing w:after="0"/>
              <w:rPr>
                <w:color w:val="FF0000"/>
                <w:sz w:val="22"/>
                <w:szCs w:val="22"/>
              </w:rPr>
            </w:pPr>
            <w:r w:rsidRPr="006665E6">
              <w:rPr>
                <w:color w:val="FF0000"/>
                <w:sz w:val="22"/>
                <w:szCs w:val="22"/>
              </w:rPr>
              <w:t>Дата подачи дополнительных ценовых предложений: Дата проведения этапа устанавливается решением ПДЗК</w:t>
            </w:r>
          </w:p>
          <w:p w:rsidR="001079A6" w:rsidRDefault="001079A6" w:rsidP="001079A6">
            <w:pPr>
              <w:pStyle w:val="Default"/>
              <w:jc w:val="both"/>
              <w:rPr>
                <w:color w:val="FF0000"/>
                <w:sz w:val="22"/>
                <w:szCs w:val="22"/>
              </w:rPr>
            </w:pPr>
            <w:r w:rsidRPr="006665E6">
              <w:rPr>
                <w:color w:val="FF0000"/>
                <w:sz w:val="22"/>
                <w:szCs w:val="22"/>
              </w:rPr>
              <w:t>Подведение итогов:</w:t>
            </w:r>
            <w:r>
              <w:rPr>
                <w:color w:val="FF0000"/>
                <w:sz w:val="22"/>
                <w:szCs w:val="22"/>
              </w:rPr>
              <w:t xml:space="preserve"> </w:t>
            </w:r>
            <w:r w:rsidR="002F5B7E">
              <w:rPr>
                <w:color w:val="FF0000"/>
                <w:sz w:val="22"/>
                <w:szCs w:val="22"/>
              </w:rPr>
              <w:t>0</w:t>
            </w:r>
            <w:r w:rsidR="00F165B4">
              <w:rPr>
                <w:color w:val="FF0000"/>
                <w:sz w:val="22"/>
                <w:szCs w:val="22"/>
              </w:rPr>
              <w:t>7</w:t>
            </w:r>
            <w:r w:rsidRPr="006665E6">
              <w:rPr>
                <w:color w:val="FF0000"/>
                <w:sz w:val="22"/>
                <w:szCs w:val="22"/>
              </w:rPr>
              <w:t xml:space="preserve"> </w:t>
            </w:r>
            <w:r w:rsidR="0058470F">
              <w:rPr>
                <w:color w:val="FF0000"/>
                <w:sz w:val="22"/>
                <w:szCs w:val="22"/>
              </w:rPr>
              <w:t>мая</w:t>
            </w:r>
            <w:bookmarkStart w:id="152" w:name="_GoBack"/>
            <w:bookmarkEnd w:id="152"/>
            <w:r w:rsidRPr="006665E6">
              <w:rPr>
                <w:color w:val="FF0000"/>
                <w:sz w:val="22"/>
                <w:szCs w:val="22"/>
              </w:rPr>
              <w:t xml:space="preserve"> 202</w:t>
            </w:r>
            <w:r>
              <w:rPr>
                <w:color w:val="FF0000"/>
                <w:sz w:val="22"/>
                <w:szCs w:val="22"/>
              </w:rPr>
              <w:t>5</w:t>
            </w:r>
            <w:r w:rsidRPr="006665E6">
              <w:rPr>
                <w:color w:val="FF0000"/>
                <w:sz w:val="22"/>
                <w:szCs w:val="22"/>
              </w:rPr>
              <w:t xml:space="preserve"> года. </w:t>
            </w:r>
          </w:p>
          <w:p w:rsidR="00C90121" w:rsidRPr="008A7120" w:rsidRDefault="00DE3495" w:rsidP="001079A6">
            <w:pPr>
              <w:pStyle w:val="Default"/>
              <w:jc w:val="both"/>
              <w:rPr>
                <w:snapToGrid w:val="0"/>
                <w:sz w:val="22"/>
                <w:szCs w:val="22"/>
              </w:rPr>
            </w:pPr>
            <w:r w:rsidRPr="00F911F9">
              <w:rPr>
                <w:color w:val="auto"/>
                <w:sz w:val="22"/>
                <w:szCs w:val="22"/>
              </w:rPr>
              <w:t>Порядок проведения этапов закупки установлен</w:t>
            </w:r>
            <w:r w:rsidRPr="009A3237">
              <w:rPr>
                <w:color w:val="auto"/>
                <w:sz w:val="22"/>
                <w:szCs w:val="22"/>
              </w:rPr>
              <w:t xml:space="preserve"> в подраздел</w:t>
            </w:r>
            <w:r w:rsidR="00C52077" w:rsidRPr="009A3237">
              <w:rPr>
                <w:color w:val="auto"/>
                <w:sz w:val="22"/>
                <w:szCs w:val="22"/>
              </w:rPr>
              <w:t>е</w:t>
            </w:r>
            <w:r w:rsidRPr="009A3237">
              <w:rPr>
                <w:color w:val="auto"/>
                <w:sz w:val="22"/>
                <w:szCs w:val="22"/>
              </w:rPr>
              <w:t xml:space="preserve"> 5</w:t>
            </w:r>
            <w:r w:rsidR="00FB4696" w:rsidRPr="009A3237">
              <w:rPr>
                <w:color w:val="auto"/>
                <w:sz w:val="22"/>
                <w:szCs w:val="22"/>
              </w:rPr>
              <w:t xml:space="preserve"> </w:t>
            </w:r>
            <w:r w:rsidRPr="009A3237">
              <w:rPr>
                <w:color w:val="auto"/>
                <w:sz w:val="22"/>
                <w:szCs w:val="22"/>
                <w:lang w:val="en-US"/>
              </w:rPr>
              <w:t>I</w:t>
            </w:r>
            <w:r w:rsidRPr="009A3237">
              <w:rPr>
                <w:color w:val="auto"/>
                <w:sz w:val="22"/>
                <w:szCs w:val="22"/>
              </w:rPr>
              <w:t xml:space="preserve"> «ОБЩИЕ УЛОВИЯ </w:t>
            </w:r>
            <w:r w:rsidRPr="008A7120">
              <w:rPr>
                <w:sz w:val="22"/>
                <w:szCs w:val="22"/>
              </w:rPr>
              <w:t>ПРОВЕДЕНИЯ ЗАКУПКИ»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410118" w:rsidP="008449B8">
            <w:pPr>
              <w:keepNext/>
              <w:keepLines/>
              <w:widowControl w:val="0"/>
              <w:suppressLineNumbers/>
              <w:suppressAutoHyphens/>
              <w:spacing w:after="0"/>
              <w:jc w:val="left"/>
              <w:rPr>
                <w:sz w:val="22"/>
                <w:szCs w:val="22"/>
              </w:rPr>
            </w:pPr>
            <w:r w:rsidRPr="00177DD1">
              <w:rPr>
                <w:sz w:val="22"/>
                <w:szCs w:val="22"/>
              </w:rPr>
              <w:t>1.4, 5.</w:t>
            </w:r>
            <w:r w:rsidR="00570044" w:rsidRPr="00177DD1">
              <w:rPr>
                <w:sz w:val="22"/>
                <w:szCs w:val="22"/>
              </w:rPr>
              <w:t>3</w:t>
            </w:r>
          </w:p>
        </w:tc>
        <w:tc>
          <w:tcPr>
            <w:tcW w:w="2268" w:type="dxa"/>
            <w:tcBorders>
              <w:top w:val="single" w:sz="4" w:space="0" w:color="auto"/>
              <w:left w:val="single" w:sz="4" w:space="0" w:color="auto"/>
              <w:bottom w:val="single" w:sz="4" w:space="0" w:color="auto"/>
              <w:right w:val="single" w:sz="4" w:space="0" w:color="auto"/>
            </w:tcBorders>
          </w:tcPr>
          <w:p w:rsidR="00C539AA" w:rsidRPr="00177DD1" w:rsidRDefault="00536F50" w:rsidP="008449B8">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C539AA" w:rsidRPr="00177DD1" w:rsidRDefault="00C539AA" w:rsidP="008449B8">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E87192" w:rsidRPr="00E87192" w:rsidRDefault="00E87192" w:rsidP="008D491A">
            <w:pPr>
              <w:widowControl w:val="0"/>
              <w:tabs>
                <w:tab w:val="center" w:pos="1418"/>
                <w:tab w:val="right" w:pos="9639"/>
              </w:tabs>
              <w:autoSpaceDE w:val="0"/>
              <w:autoSpaceDN w:val="0"/>
              <w:adjustRightInd w:val="0"/>
              <w:spacing w:after="0"/>
              <w:contextualSpacing/>
              <w:rPr>
                <w:color w:val="FF0000"/>
                <w:sz w:val="22"/>
                <w:szCs w:val="22"/>
              </w:rPr>
            </w:pPr>
            <w:r w:rsidRPr="00E87192">
              <w:rPr>
                <w:color w:val="FF0000"/>
                <w:sz w:val="22"/>
                <w:szCs w:val="22"/>
              </w:rPr>
              <w:t>Участник должен отвечать следующим требованиям:</w:t>
            </w:r>
          </w:p>
          <w:p w:rsidR="00E87192" w:rsidRPr="00E87192" w:rsidRDefault="00E87192" w:rsidP="000E6887">
            <w:pPr>
              <w:widowControl w:val="0"/>
              <w:numPr>
                <w:ilvl w:val="0"/>
                <w:numId w:val="48"/>
              </w:numPr>
              <w:tabs>
                <w:tab w:val="left" w:pos="1418"/>
              </w:tabs>
              <w:autoSpaceDE w:val="0"/>
              <w:autoSpaceDN w:val="0"/>
              <w:adjustRightInd w:val="0"/>
              <w:spacing w:after="0"/>
              <w:ind w:left="0" w:firstLine="0"/>
              <w:rPr>
                <w:color w:val="FF0000"/>
                <w:sz w:val="22"/>
                <w:szCs w:val="22"/>
              </w:rPr>
            </w:pPr>
            <w:r w:rsidRPr="00E87192">
              <w:rPr>
                <w:bCs/>
                <w:color w:val="FF0000"/>
                <w:sz w:val="22"/>
                <w:szCs w:val="22"/>
              </w:rPr>
              <w:t xml:space="preserve">должен обладать гражданской правоспособностью в полном объеме для заключения и </w:t>
            </w:r>
            <w:r w:rsidRPr="00E87192">
              <w:rPr>
                <w:color w:val="FF0000"/>
                <w:sz w:val="22"/>
                <w:szCs w:val="22"/>
              </w:rPr>
              <w:t>исполнения</w:t>
            </w:r>
            <w:r w:rsidRPr="00E87192">
              <w:rPr>
                <w:bCs/>
                <w:color w:val="FF0000"/>
                <w:sz w:val="22"/>
                <w:szCs w:val="22"/>
              </w:rPr>
              <w:t xml:space="preserve"> Договора </w:t>
            </w:r>
            <w:r w:rsidRPr="00E87192">
              <w:rPr>
                <w:color w:val="FF0000"/>
                <w:sz w:val="22"/>
                <w:szCs w:val="22"/>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p>
          <w:p w:rsidR="00E87192" w:rsidRPr="00E87192" w:rsidRDefault="00E87192" w:rsidP="000E6887">
            <w:pPr>
              <w:widowControl w:val="0"/>
              <w:numPr>
                <w:ilvl w:val="0"/>
                <w:numId w:val="48"/>
              </w:numPr>
              <w:tabs>
                <w:tab w:val="left" w:pos="1418"/>
              </w:tabs>
              <w:autoSpaceDE w:val="0"/>
              <w:autoSpaceDN w:val="0"/>
              <w:adjustRightInd w:val="0"/>
              <w:spacing w:after="0"/>
              <w:ind w:left="0" w:firstLine="0"/>
              <w:rPr>
                <w:bCs/>
                <w:color w:val="FF0000"/>
                <w:sz w:val="22"/>
                <w:szCs w:val="22"/>
              </w:rPr>
            </w:pPr>
            <w:r w:rsidRPr="00E87192">
              <w:rPr>
                <w:bCs/>
                <w:color w:val="FF0000"/>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87192">
              <w:rPr>
                <w:color w:val="FF0000"/>
                <w:sz w:val="22"/>
                <w:szCs w:val="22"/>
              </w:rPr>
              <w:t>экономическая</w:t>
            </w:r>
            <w:r w:rsidRPr="00E87192">
              <w:rPr>
                <w:bCs/>
                <w:color w:val="FF0000"/>
                <w:sz w:val="22"/>
                <w:szCs w:val="22"/>
              </w:rPr>
              <w:t xml:space="preserve"> деятельность Участника не должна быть приостановлена (для юридического лица, индивидуального предпринимателя);</w:t>
            </w:r>
          </w:p>
          <w:p w:rsidR="00E87192" w:rsidRPr="00E87192" w:rsidRDefault="00E87192" w:rsidP="000E6887">
            <w:pPr>
              <w:widowControl w:val="0"/>
              <w:numPr>
                <w:ilvl w:val="0"/>
                <w:numId w:val="48"/>
              </w:numPr>
              <w:tabs>
                <w:tab w:val="left" w:pos="1418"/>
              </w:tabs>
              <w:autoSpaceDE w:val="0"/>
              <w:autoSpaceDN w:val="0"/>
              <w:adjustRightInd w:val="0"/>
              <w:spacing w:after="0"/>
              <w:ind w:left="0" w:firstLine="0"/>
              <w:rPr>
                <w:color w:val="FF0000"/>
                <w:sz w:val="22"/>
                <w:szCs w:val="22"/>
              </w:rPr>
            </w:pPr>
            <w:r w:rsidRPr="00E87192">
              <w:rPr>
                <w:color w:val="FF0000"/>
                <w:sz w:val="22"/>
                <w:szCs w:val="22"/>
              </w:rPr>
              <w:t xml:space="preserve">не быть включенным в </w:t>
            </w:r>
            <w:r w:rsidRPr="00E87192">
              <w:rPr>
                <w:rFonts w:eastAsia="Arial Unicode MS"/>
                <w:color w:val="FF0000"/>
                <w:sz w:val="22"/>
                <w:szCs w:val="22"/>
              </w:rPr>
              <w:t>Реестр</w:t>
            </w:r>
            <w:r w:rsidRPr="00E87192">
              <w:rPr>
                <w:color w:val="FF0000"/>
                <w:sz w:val="22"/>
                <w:szCs w:val="22"/>
              </w:rPr>
              <w:t xml:space="preserve"> недобросовестных поставщиков</w:t>
            </w:r>
            <w:r w:rsidRPr="00E87192">
              <w:rPr>
                <w:rFonts w:eastAsia="Arial Unicode MS"/>
                <w:color w:val="FF0000"/>
                <w:sz w:val="22"/>
                <w:szCs w:val="22"/>
              </w:rPr>
              <w:t>, который ведется в соответствии с Федеральным законом от 18.07.2011 № 223-ФЗ «О закупках товаров, работ, услуг отдельными видами юридических лиц»</w:t>
            </w:r>
            <w:r w:rsidRPr="00E87192">
              <w:rPr>
                <w:color w:val="FF0000"/>
                <w:sz w:val="22"/>
                <w:szCs w:val="22"/>
              </w:rPr>
              <w:t xml:space="preserve"> либо в </w:t>
            </w:r>
            <w:r w:rsidRPr="00E87192">
              <w:rPr>
                <w:rFonts w:eastAsia="Arial Unicode MS"/>
                <w:color w:val="FF0000"/>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E87192">
              <w:rPr>
                <w:rFonts w:eastAsia="Arial Unicode MS"/>
                <w:color w:val="FF0000"/>
                <w:sz w:val="22"/>
                <w:szCs w:val="22"/>
              </w:rPr>
              <w:lastRenderedPageBreak/>
              <w:t>муниципальных нужд»;</w:t>
            </w:r>
          </w:p>
          <w:p w:rsidR="00E87192" w:rsidRPr="00E87192" w:rsidRDefault="00E87192" w:rsidP="000E6887">
            <w:pPr>
              <w:widowControl w:val="0"/>
              <w:numPr>
                <w:ilvl w:val="0"/>
                <w:numId w:val="48"/>
              </w:numPr>
              <w:tabs>
                <w:tab w:val="left" w:pos="1418"/>
              </w:tabs>
              <w:autoSpaceDE w:val="0"/>
              <w:autoSpaceDN w:val="0"/>
              <w:adjustRightInd w:val="0"/>
              <w:spacing w:after="0"/>
              <w:ind w:left="0" w:firstLine="0"/>
              <w:rPr>
                <w:color w:val="FF0000"/>
                <w:sz w:val="22"/>
                <w:szCs w:val="22"/>
              </w:rPr>
            </w:pPr>
            <w:r w:rsidRPr="00E87192">
              <w:rPr>
                <w:color w:val="FF0000"/>
                <w:sz w:val="22"/>
                <w:szCs w:val="22"/>
              </w:rPr>
              <w:t>между АО «Энергосервис Волги» и Участником отсутствует конфликт интересов;</w:t>
            </w:r>
          </w:p>
          <w:p w:rsidR="00E87192" w:rsidRPr="005F3D04" w:rsidRDefault="00E87192" w:rsidP="000E6887">
            <w:pPr>
              <w:widowControl w:val="0"/>
              <w:numPr>
                <w:ilvl w:val="0"/>
                <w:numId w:val="48"/>
              </w:numPr>
              <w:tabs>
                <w:tab w:val="left" w:pos="1418"/>
              </w:tabs>
              <w:autoSpaceDE w:val="0"/>
              <w:autoSpaceDN w:val="0"/>
              <w:adjustRightInd w:val="0"/>
              <w:spacing w:after="0"/>
              <w:ind w:left="0" w:firstLine="0"/>
              <w:rPr>
                <w:color w:val="FF0000"/>
                <w:sz w:val="22"/>
                <w:szCs w:val="22"/>
              </w:rPr>
            </w:pPr>
            <w:r w:rsidRPr="00E87192">
              <w:rPr>
                <w:bCs/>
                <w:color w:val="FF0000"/>
                <w:spacing w:val="-1"/>
                <w:sz w:val="22"/>
                <w:szCs w:val="22"/>
              </w:rPr>
              <w:t>отношение выручки за отчетный год по данным последней годовой бухгалтерской (финансовой) отчетности экспертной организации к начальной (</w:t>
            </w:r>
            <w:r w:rsidRPr="005F3D04">
              <w:rPr>
                <w:bCs/>
                <w:color w:val="FF0000"/>
                <w:spacing w:val="-1"/>
                <w:sz w:val="22"/>
                <w:szCs w:val="22"/>
              </w:rPr>
              <w:t>максимальной) цене договора аудита отчетов, определенной сетевой организацией для проведения отбора экспертных организаций, больше или равно 5;</w:t>
            </w:r>
          </w:p>
          <w:p w:rsidR="00E87192" w:rsidRPr="005F3D04" w:rsidRDefault="00E87192" w:rsidP="000E6887">
            <w:pPr>
              <w:widowControl w:val="0"/>
              <w:numPr>
                <w:ilvl w:val="0"/>
                <w:numId w:val="48"/>
              </w:numPr>
              <w:tabs>
                <w:tab w:val="left" w:pos="1418"/>
              </w:tabs>
              <w:autoSpaceDE w:val="0"/>
              <w:autoSpaceDN w:val="0"/>
              <w:adjustRightInd w:val="0"/>
              <w:spacing w:after="0"/>
              <w:ind w:left="0" w:firstLine="0"/>
              <w:rPr>
                <w:color w:val="FF0000"/>
                <w:sz w:val="22"/>
                <w:szCs w:val="22"/>
              </w:rPr>
            </w:pPr>
            <w:r w:rsidRPr="005F3D04">
              <w:rPr>
                <w:color w:val="FF0000"/>
                <w:sz w:val="22"/>
                <w:szCs w:val="22"/>
              </w:rPr>
              <w:t>должен иметь в штате по основному месту работы не менее 7 работников, имеющих в совокупности опыт работы не менее чем в 2 областях, которые указаны ниже, в которых Участник имеет опыт выполнения работ и (или) оказания услуг не менее 3 лет, при этом каждый из таких работников имеет опыт работы не менее 3 лет в одной из указанных областей:</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разработка схем и программ перспективного развития электроэнергетики;</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инвестиционное планирование в сфере электроэнергетики;</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проведение технологического и ценового аудита инвестиционных проектов в сфере электроэнергетики;</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оценка технического состояния объектов электроэнергетики;</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финансово-экономический анализ (аудит финансовой (бухгалтерской) отчетности) деятельности сетевых организаций;</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выполнение экспертизы предложений об установлении цен (тарифов) и (или) их предельных уровней в сфере электроэнергетики.</w:t>
            </w:r>
          </w:p>
          <w:p w:rsidR="00E87192" w:rsidRPr="005F3D04" w:rsidRDefault="00E87192" w:rsidP="000E6887">
            <w:pPr>
              <w:widowControl w:val="0"/>
              <w:numPr>
                <w:ilvl w:val="0"/>
                <w:numId w:val="48"/>
              </w:numPr>
              <w:tabs>
                <w:tab w:val="left" w:pos="1418"/>
              </w:tabs>
              <w:autoSpaceDE w:val="0"/>
              <w:autoSpaceDN w:val="0"/>
              <w:adjustRightInd w:val="0"/>
              <w:spacing w:after="0"/>
              <w:ind w:left="0" w:firstLine="0"/>
              <w:rPr>
                <w:color w:val="FF0000"/>
                <w:sz w:val="22"/>
                <w:szCs w:val="22"/>
              </w:rPr>
            </w:pPr>
            <w:r w:rsidRPr="005F3D04">
              <w:rPr>
                <w:color w:val="FF0000"/>
                <w:sz w:val="22"/>
                <w:szCs w:val="22"/>
              </w:rPr>
              <w:t>должен иметь опыт выполнения работ и (или) оказания услуг не менее 3 лет не менее чем в 2 из следующих областей:</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разработка схем и программ перспективного развития электроэнергетики;</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инвестиционное планирование в сфере электроэнергетики;</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проведение технологического и ценового аудита инвестиционных проектов в сфере электроэнергетики;</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оценка технического состояния объектов электроэнергетики;</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финансово-экономический анализ (аудит финансовой (бухгалтерской) отчетности) деятельности сетевых организаций;</w:t>
            </w:r>
          </w:p>
          <w:p w:rsidR="00E87192" w:rsidRPr="005F3D04" w:rsidRDefault="00E87192" w:rsidP="000E6887">
            <w:pPr>
              <w:widowControl w:val="0"/>
              <w:numPr>
                <w:ilvl w:val="0"/>
                <w:numId w:val="49"/>
              </w:numPr>
              <w:tabs>
                <w:tab w:val="left" w:pos="1418"/>
              </w:tabs>
              <w:autoSpaceDE w:val="0"/>
              <w:autoSpaceDN w:val="0"/>
              <w:adjustRightInd w:val="0"/>
              <w:spacing w:after="0"/>
              <w:ind w:left="0" w:firstLine="0"/>
              <w:rPr>
                <w:color w:val="FF0000"/>
                <w:sz w:val="22"/>
                <w:szCs w:val="22"/>
              </w:rPr>
            </w:pPr>
            <w:r w:rsidRPr="005F3D04">
              <w:rPr>
                <w:color w:val="FF0000"/>
                <w:sz w:val="22"/>
                <w:szCs w:val="22"/>
              </w:rPr>
              <w:t>выполнение экспертизы предложений об установлении цен (тарифов) и (или) их предельных уровней в сфере электроэнергетики.</w:t>
            </w:r>
          </w:p>
          <w:p w:rsidR="00A27B2F" w:rsidRPr="00E87192" w:rsidRDefault="00A27B2F" w:rsidP="008D491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contextualSpacing/>
              <w:rPr>
                <w:color w:val="FF0000"/>
                <w:sz w:val="22"/>
                <w:szCs w:val="22"/>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w:t>
            </w:r>
            <w:r w:rsidRPr="00177DD1">
              <w:rPr>
                <w:sz w:val="22"/>
                <w:szCs w:val="22"/>
              </w:rPr>
              <w:lastRenderedPageBreak/>
              <w:t>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пункте 11</w:t>
            </w:r>
            <w:r w:rsidRPr="00177DD1">
              <w:rPr>
                <w:sz w:val="22"/>
                <w:szCs w:val="22"/>
              </w:rPr>
              <w:t xml:space="preserve"> </w:t>
            </w:r>
            <w:r w:rsidR="00645FC8" w:rsidRPr="00177DD1">
              <w:rPr>
                <w:sz w:val="22"/>
                <w:szCs w:val="22"/>
              </w:rPr>
              <w:t xml:space="preserve"> части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076"/>
            <w:bookmarkEnd w:id="153"/>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2A2A0B" w:rsidRPr="00994C85" w:rsidRDefault="002A2A0B" w:rsidP="009A3237">
            <w:pPr>
              <w:tabs>
                <w:tab w:val="left" w:pos="2905"/>
              </w:tabs>
              <w:rPr>
                <w:i/>
                <w:color w:val="FF0000"/>
                <w:sz w:val="22"/>
                <w:szCs w:val="22"/>
              </w:rPr>
            </w:pPr>
            <w:r w:rsidRPr="00994C85">
              <w:rPr>
                <w:color w:val="FF0000"/>
                <w:sz w:val="22"/>
                <w:szCs w:val="22"/>
              </w:rPr>
              <w:t xml:space="preserve">Субподрядчик </w:t>
            </w:r>
            <w:r w:rsidR="009A3237" w:rsidRPr="00994C85">
              <w:rPr>
                <w:color w:val="FF0000"/>
                <w:sz w:val="22"/>
                <w:szCs w:val="22"/>
              </w:rPr>
              <w:t>не привлекается</w:t>
            </w:r>
          </w:p>
          <w:p w:rsidR="00C90121" w:rsidRPr="00177DD1" w:rsidRDefault="00C90121" w:rsidP="00745A78">
            <w:pPr>
              <w:spacing w:after="0"/>
              <w:rPr>
                <w:bCs/>
                <w:sz w:val="22"/>
                <w:szCs w:val="22"/>
              </w:rPr>
            </w:pP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4"/>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пункте 13</w:t>
            </w:r>
            <w:r w:rsidRPr="007C48FC">
              <w:rPr>
                <w:sz w:val="22"/>
                <w:szCs w:val="22"/>
              </w:rPr>
              <w:t xml:space="preserve"> </w:t>
            </w:r>
            <w:r w:rsidR="00645FC8" w:rsidRPr="007C48FC">
              <w:rPr>
                <w:sz w:val="22"/>
                <w:szCs w:val="22"/>
              </w:rPr>
              <w:t xml:space="preserve"> части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 xml:space="preserve">Дата и время окончания срока предоставления участникам закупки разъяснений </w:t>
            </w:r>
            <w:r w:rsidRPr="007C48FC">
              <w:rPr>
                <w:sz w:val="22"/>
                <w:szCs w:val="22"/>
              </w:rPr>
              <w:lastRenderedPageBreak/>
              <w:t>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1079A6">
            <w:pPr>
              <w:spacing w:after="0"/>
              <w:rPr>
                <w:sz w:val="22"/>
                <w:szCs w:val="22"/>
              </w:rPr>
            </w:pPr>
            <w:r w:rsidRPr="000E3B80">
              <w:rPr>
                <w:color w:val="FF0000"/>
                <w:sz w:val="22"/>
                <w:szCs w:val="22"/>
              </w:rPr>
              <w:lastRenderedPageBreak/>
              <w:t>«</w:t>
            </w:r>
            <w:r w:rsidR="0046207B">
              <w:rPr>
                <w:color w:val="FF0000"/>
                <w:sz w:val="22"/>
                <w:szCs w:val="22"/>
              </w:rPr>
              <w:t>31</w:t>
            </w:r>
            <w:r w:rsidRPr="000E3B80">
              <w:rPr>
                <w:color w:val="FF0000"/>
                <w:sz w:val="22"/>
                <w:szCs w:val="22"/>
              </w:rPr>
              <w:t xml:space="preserve">» </w:t>
            </w:r>
            <w:r w:rsidR="001079A6">
              <w:rPr>
                <w:color w:val="FF0000"/>
                <w:sz w:val="22"/>
                <w:szCs w:val="22"/>
              </w:rPr>
              <w:t>марта</w:t>
            </w:r>
            <w:r w:rsidRPr="000E3B80">
              <w:rPr>
                <w:color w:val="FF0000"/>
                <w:sz w:val="22"/>
                <w:szCs w:val="22"/>
              </w:rPr>
              <w:t xml:space="preserve"> 202</w:t>
            </w:r>
            <w:r w:rsidR="001079A6">
              <w:rPr>
                <w:color w:val="FF0000"/>
                <w:sz w:val="22"/>
                <w:szCs w:val="22"/>
              </w:rPr>
              <w:t>5</w:t>
            </w:r>
            <w:r w:rsidRPr="000E3B80">
              <w:rPr>
                <w:color w:val="FF0000"/>
                <w:sz w:val="22"/>
                <w:szCs w:val="22"/>
              </w:rPr>
              <w:t xml:space="preserve"> года </w:t>
            </w:r>
            <w:r w:rsidR="007C48FC" w:rsidRPr="00F911F9">
              <w:rPr>
                <w:color w:val="FF0000"/>
                <w:sz w:val="22"/>
                <w:szCs w:val="22"/>
              </w:rPr>
              <w:t>0</w:t>
            </w:r>
            <w:r w:rsidR="004042C6">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autoSpaceDE w:val="0"/>
              <w:autoSpaceDN w:val="0"/>
              <w:adjustRightInd w:val="0"/>
              <w:spacing w:after="0"/>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требуется</w:t>
            </w:r>
          </w:p>
          <w:p w:rsidR="00B34F62" w:rsidRPr="00177DD1" w:rsidRDefault="00B34F62" w:rsidP="008449B8">
            <w:pPr>
              <w:spacing w:after="0"/>
              <w:rPr>
                <w:i/>
                <w:sz w:val="22"/>
                <w:szCs w:val="22"/>
              </w:rPr>
            </w:pP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81471"/>
            <w:bookmarkEnd w:id="155"/>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6"/>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3061"/>
            <w:bookmarkStart w:id="158" w:name="_Ref354440864"/>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E46624" w:rsidRPr="00177DD1" w:rsidRDefault="00E46624" w:rsidP="008449B8">
            <w:pPr>
              <w:spacing w:after="0"/>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3235"/>
            <w:bookmarkStart w:id="160" w:name="_Ref354428632"/>
            <w:bookmarkEnd w:id="159"/>
          </w:p>
        </w:tc>
        <w:bookmarkEnd w:id="160"/>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3"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BC1441">
            <w:pPr>
              <w:pStyle w:val="Default"/>
              <w:jc w:val="both"/>
              <w:rPr>
                <w:sz w:val="22"/>
                <w:szCs w:val="22"/>
              </w:rPr>
            </w:pPr>
            <w:r w:rsidRPr="00177DD1">
              <w:rPr>
                <w:sz w:val="22"/>
                <w:szCs w:val="22"/>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00BC1441">
              <w:rPr>
                <w:sz w:val="22"/>
                <w:szCs w:val="22"/>
              </w:rPr>
              <w:t>23.12.2024</w:t>
            </w:r>
            <w:r w:rsidRPr="00177DD1">
              <w:rPr>
                <w:sz w:val="22"/>
                <w:szCs w:val="22"/>
              </w:rPr>
              <w:t xml:space="preserve"> № </w:t>
            </w:r>
            <w:r w:rsidR="00BC1441">
              <w:rPr>
                <w:sz w:val="22"/>
                <w:szCs w:val="22"/>
              </w:rPr>
              <w:t>1875</w:t>
            </w:r>
            <w:r w:rsidRPr="00177DD1">
              <w:rPr>
                <w:sz w:val="22"/>
                <w:szCs w:val="22"/>
              </w:rPr>
              <w:t>-ПП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0"/>
        <w:gridCol w:w="998"/>
        <w:gridCol w:w="4276"/>
      </w:tblGrid>
      <w:tr w:rsidR="00CC67AB" w:rsidRPr="00CC67AB" w:rsidTr="00DA4E57">
        <w:trPr>
          <w:trHeight w:val="909"/>
        </w:trPr>
        <w:tc>
          <w:tcPr>
            <w:tcW w:w="2348" w:type="pct"/>
            <w:vAlign w:val="center"/>
          </w:tcPr>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Наименование критериев оценки</w:t>
            </w:r>
          </w:p>
        </w:tc>
        <w:tc>
          <w:tcPr>
            <w:tcW w:w="502" w:type="pct"/>
            <w:vAlign w:val="center"/>
          </w:tcPr>
          <w:p w:rsidR="00CC67AB" w:rsidRPr="00CC67AB" w:rsidRDefault="00CC67AB" w:rsidP="00CC67AB">
            <w:pPr>
              <w:keepNext/>
              <w:keepLines/>
              <w:suppressAutoHyphens/>
              <w:spacing w:after="0"/>
              <w:ind w:left="-108" w:right="-108"/>
              <w:jc w:val="center"/>
              <w:rPr>
                <w:b/>
                <w:bCs/>
                <w:sz w:val="22"/>
                <w:szCs w:val="22"/>
                <w:lang w:eastAsia="ar-SA"/>
              </w:rPr>
            </w:pPr>
            <w:r w:rsidRPr="00CC67AB">
              <w:rPr>
                <w:b/>
                <w:bCs/>
                <w:sz w:val="22"/>
                <w:szCs w:val="22"/>
                <w:lang w:eastAsia="ar-SA"/>
              </w:rPr>
              <w:t>Весовой коэффициент</w:t>
            </w:r>
          </w:p>
        </w:tc>
        <w:tc>
          <w:tcPr>
            <w:tcW w:w="2150" w:type="pct"/>
          </w:tcPr>
          <w:p w:rsidR="00CC67AB" w:rsidRPr="00CC67AB" w:rsidRDefault="00CC67AB" w:rsidP="00CC67AB">
            <w:pPr>
              <w:keepNext/>
              <w:keepLines/>
              <w:suppressAutoHyphens/>
              <w:spacing w:after="0" w:line="360" w:lineRule="auto"/>
              <w:jc w:val="center"/>
              <w:rPr>
                <w:b/>
                <w:bCs/>
                <w:sz w:val="22"/>
                <w:szCs w:val="22"/>
                <w:lang w:eastAsia="ar-SA"/>
              </w:rPr>
            </w:pPr>
          </w:p>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Подтверждающие документы</w:t>
            </w:r>
          </w:p>
        </w:tc>
      </w:tr>
      <w:tr w:rsidR="00CC67AB" w:rsidRPr="00CC67AB" w:rsidTr="00DA4E57">
        <w:trPr>
          <w:trHeight w:val="212"/>
        </w:trPr>
        <w:tc>
          <w:tcPr>
            <w:tcW w:w="2348" w:type="pct"/>
            <w:vAlign w:val="center"/>
          </w:tcPr>
          <w:p w:rsidR="00CC67AB" w:rsidRPr="00CC67AB" w:rsidRDefault="00CC67AB" w:rsidP="00CC67AB">
            <w:pPr>
              <w:keepNext/>
              <w:keepLines/>
              <w:suppressAutoHyphens/>
              <w:spacing w:after="0"/>
              <w:rPr>
                <w:b/>
                <w:bCs/>
                <w:sz w:val="22"/>
                <w:szCs w:val="22"/>
                <w:u w:val="single"/>
                <w:lang w:eastAsia="ar-SA"/>
              </w:rPr>
            </w:pPr>
            <w:r w:rsidRPr="00CC67AB">
              <w:rPr>
                <w:b/>
                <w:bCs/>
                <w:sz w:val="22"/>
                <w:szCs w:val="22"/>
                <w:u w:val="single"/>
                <w:lang w:eastAsia="ar-SA"/>
              </w:rPr>
              <w:t>1.Цена заявки (рейтинг по критерию стоимости)</w:t>
            </w:r>
          </w:p>
        </w:tc>
        <w:tc>
          <w:tcPr>
            <w:tcW w:w="502" w:type="pct"/>
            <w:vAlign w:val="center"/>
          </w:tcPr>
          <w:p w:rsidR="00CC67AB" w:rsidRPr="00CC67AB" w:rsidRDefault="0069021E" w:rsidP="00CC67AB">
            <w:pPr>
              <w:keepNext/>
              <w:keepLines/>
              <w:suppressAutoHyphens/>
              <w:spacing w:after="0" w:line="360" w:lineRule="auto"/>
              <w:jc w:val="center"/>
              <w:rPr>
                <w:b/>
                <w:bCs/>
                <w:sz w:val="22"/>
                <w:szCs w:val="22"/>
                <w:lang w:eastAsia="ar-SA"/>
              </w:rPr>
            </w:pPr>
            <w:r w:rsidRPr="0069021E">
              <w:rPr>
                <w:b/>
                <w:bCs/>
                <w:sz w:val="22"/>
                <w:szCs w:val="22"/>
                <w:lang w:eastAsia="ar-SA"/>
              </w:rPr>
              <w:t>0,7 Vs</w:t>
            </w:r>
          </w:p>
        </w:tc>
        <w:tc>
          <w:tcPr>
            <w:tcW w:w="2150" w:type="pct"/>
          </w:tcPr>
          <w:p w:rsidR="00CC67AB" w:rsidRPr="00CC67AB" w:rsidRDefault="00CC67AB" w:rsidP="00CC67AB">
            <w:pPr>
              <w:keepNext/>
              <w:keepLines/>
              <w:suppressAutoHyphens/>
              <w:spacing w:after="0" w:line="360" w:lineRule="auto"/>
              <w:jc w:val="center"/>
              <w:rPr>
                <w:b/>
                <w:bCs/>
                <w:sz w:val="22"/>
                <w:szCs w:val="22"/>
                <w:lang w:eastAsia="ar-SA"/>
              </w:rPr>
            </w:pPr>
          </w:p>
        </w:tc>
      </w:tr>
      <w:tr w:rsidR="00CC67AB" w:rsidRPr="00CC67AB" w:rsidTr="00DA4E57">
        <w:trPr>
          <w:trHeight w:val="565"/>
        </w:trPr>
        <w:tc>
          <w:tcPr>
            <w:tcW w:w="2348" w:type="pct"/>
            <w:vAlign w:val="center"/>
          </w:tcPr>
          <w:p w:rsidR="00CC67AB" w:rsidRPr="00CC67AB" w:rsidRDefault="00CC67AB" w:rsidP="00CC67AB">
            <w:pPr>
              <w:keepNext/>
              <w:keepLines/>
              <w:suppressAutoHyphens/>
              <w:spacing w:after="0"/>
              <w:rPr>
                <w:b/>
                <w:bCs/>
                <w:sz w:val="22"/>
                <w:szCs w:val="22"/>
                <w:u w:val="single"/>
                <w:lang w:eastAsia="ar-SA"/>
              </w:rPr>
            </w:pPr>
            <w:r w:rsidRPr="00CC67AB">
              <w:rPr>
                <w:b/>
                <w:bCs/>
                <w:sz w:val="22"/>
                <w:szCs w:val="22"/>
                <w:u w:val="single"/>
                <w:lang w:eastAsia="ar-SA"/>
              </w:rPr>
              <w:t xml:space="preserve">2.Квалификация и надежность Участника: </w:t>
            </w:r>
          </w:p>
        </w:tc>
        <w:tc>
          <w:tcPr>
            <w:tcW w:w="502" w:type="pct"/>
            <w:vAlign w:val="center"/>
          </w:tcPr>
          <w:p w:rsidR="00CC67AB" w:rsidRPr="00CC67AB" w:rsidRDefault="00CC67AB" w:rsidP="00CC67AB">
            <w:pPr>
              <w:keepNext/>
              <w:keepLines/>
              <w:suppressAutoHyphens/>
              <w:spacing w:after="0" w:line="360" w:lineRule="auto"/>
              <w:jc w:val="center"/>
              <w:rPr>
                <w:b/>
                <w:sz w:val="22"/>
                <w:szCs w:val="22"/>
                <w:lang w:eastAsia="ar-SA"/>
              </w:rPr>
            </w:pPr>
            <w:r w:rsidRPr="00CC67AB">
              <w:rPr>
                <w:b/>
                <w:bCs/>
                <w:sz w:val="22"/>
                <w:szCs w:val="22"/>
                <w:lang w:eastAsia="ar-SA"/>
              </w:rPr>
              <w:t>0,</w:t>
            </w:r>
            <w:r>
              <w:rPr>
                <w:b/>
                <w:bCs/>
                <w:sz w:val="22"/>
                <w:szCs w:val="22"/>
                <w:lang w:eastAsia="ar-SA"/>
              </w:rPr>
              <w:t>3</w:t>
            </w:r>
          </w:p>
        </w:tc>
        <w:tc>
          <w:tcPr>
            <w:tcW w:w="2150" w:type="pct"/>
          </w:tcPr>
          <w:p w:rsidR="00CC67AB" w:rsidRPr="00CC67AB" w:rsidRDefault="00CC67AB" w:rsidP="00CC67AB">
            <w:pPr>
              <w:keepNext/>
              <w:keepLines/>
              <w:suppressAutoHyphens/>
              <w:spacing w:after="0" w:line="360" w:lineRule="auto"/>
              <w:jc w:val="center"/>
              <w:rPr>
                <w:b/>
                <w:sz w:val="22"/>
                <w:szCs w:val="22"/>
                <w:lang w:eastAsia="ar-SA"/>
              </w:rPr>
            </w:pPr>
          </w:p>
        </w:tc>
      </w:tr>
      <w:tr w:rsidR="00CC67AB" w:rsidRPr="00CC67AB" w:rsidTr="00DA4E57">
        <w:trPr>
          <w:trHeight w:val="1174"/>
        </w:trPr>
        <w:tc>
          <w:tcPr>
            <w:tcW w:w="2348" w:type="pct"/>
          </w:tcPr>
          <w:p w:rsidR="00CC67AB" w:rsidRPr="00815480" w:rsidRDefault="00815480" w:rsidP="000E6887">
            <w:pPr>
              <w:keepNext/>
              <w:keepLines/>
              <w:numPr>
                <w:ilvl w:val="1"/>
                <w:numId w:val="47"/>
              </w:numPr>
              <w:suppressAutoHyphens/>
              <w:spacing w:after="0" w:line="360" w:lineRule="auto"/>
              <w:ind w:left="142" w:hanging="142"/>
              <w:rPr>
                <w:bCs/>
                <w:sz w:val="22"/>
                <w:szCs w:val="22"/>
                <w:lang w:eastAsia="ar-SA"/>
              </w:rPr>
            </w:pPr>
            <w:r w:rsidRPr="00815480">
              <w:rPr>
                <w:bCs/>
                <w:sz w:val="22"/>
                <w:szCs w:val="22"/>
                <w:lang w:eastAsia="ar-SA"/>
              </w:rPr>
              <w:t>Кадровый состав (численность квалифицированного персонала).</w:t>
            </w:r>
          </w:p>
        </w:tc>
        <w:tc>
          <w:tcPr>
            <w:tcW w:w="502" w:type="pct"/>
            <w:vAlign w:val="center"/>
          </w:tcPr>
          <w:p w:rsidR="00CC67AB" w:rsidRPr="00CC67AB" w:rsidRDefault="0069021E" w:rsidP="00CC67AB">
            <w:pPr>
              <w:keepNext/>
              <w:keepLines/>
              <w:suppressAutoHyphens/>
              <w:spacing w:after="0" w:line="360" w:lineRule="auto"/>
              <w:ind w:firstLine="35"/>
              <w:jc w:val="center"/>
              <w:rPr>
                <w:sz w:val="22"/>
                <w:szCs w:val="22"/>
                <w:lang w:eastAsia="ar-SA"/>
              </w:rPr>
            </w:pPr>
            <w:r w:rsidRPr="0069021E">
              <w:rPr>
                <w:bCs/>
                <w:sz w:val="22"/>
                <w:szCs w:val="22"/>
                <w:lang w:eastAsia="ar-SA"/>
              </w:rPr>
              <w:t>0,15 Vn</w:t>
            </w:r>
          </w:p>
        </w:tc>
        <w:tc>
          <w:tcPr>
            <w:tcW w:w="2150" w:type="pct"/>
          </w:tcPr>
          <w:p w:rsidR="00CC67AB" w:rsidRPr="00CC67AB" w:rsidRDefault="00CC67AB" w:rsidP="00CC67AB">
            <w:pPr>
              <w:keepNext/>
              <w:keepLines/>
              <w:suppressAutoHyphens/>
              <w:autoSpaceDE w:val="0"/>
              <w:spacing w:after="0"/>
              <w:rPr>
                <w:rFonts w:eastAsia="Arial"/>
                <w:color w:val="538135"/>
                <w:sz w:val="22"/>
                <w:szCs w:val="22"/>
                <w:lang w:eastAsia="ar-SA"/>
              </w:rPr>
            </w:pPr>
            <w:r w:rsidRPr="00CC67AB">
              <w:rPr>
                <w:rFonts w:eastAsia="Arial"/>
                <w:sz w:val="22"/>
                <w:szCs w:val="22"/>
                <w:lang w:eastAsia="ar-SA"/>
              </w:rPr>
              <w:t>Подтверждается копиями трудовых договоров/трудовых книжек, квалификационными аттестатами аудитора.</w:t>
            </w:r>
            <w:r w:rsidRPr="00CC67AB">
              <w:rPr>
                <w:rFonts w:eastAsia="Arial"/>
                <w:color w:val="538135"/>
                <w:sz w:val="22"/>
                <w:szCs w:val="22"/>
                <w:lang w:eastAsia="ar-SA"/>
              </w:rPr>
              <w:t xml:space="preserve"> </w:t>
            </w:r>
          </w:p>
        </w:tc>
      </w:tr>
      <w:tr w:rsidR="00815480" w:rsidRPr="00CC67AB" w:rsidTr="006E1884">
        <w:trPr>
          <w:trHeight w:val="557"/>
        </w:trPr>
        <w:tc>
          <w:tcPr>
            <w:tcW w:w="2348" w:type="pct"/>
            <w:shd w:val="clear" w:color="auto" w:fill="auto"/>
            <w:vAlign w:val="center"/>
          </w:tcPr>
          <w:p w:rsidR="00815480" w:rsidRPr="00BC1F1D" w:rsidRDefault="00815480" w:rsidP="00815480">
            <w:pPr>
              <w:keepNext/>
              <w:keepLines/>
              <w:shd w:val="clear" w:color="auto" w:fill="FFFFFF"/>
              <w:autoSpaceDE w:val="0"/>
              <w:ind w:right="159"/>
              <w:rPr>
                <w:b/>
                <w:color w:val="FF0000"/>
              </w:rPr>
            </w:pPr>
            <w:r w:rsidRPr="00815480">
              <w:t>2.2 Опыт выполнения аналогичных работ (количество выполненных договоров аналогичного типа и их сумма/деловая репутация).</w:t>
            </w:r>
          </w:p>
        </w:tc>
        <w:tc>
          <w:tcPr>
            <w:tcW w:w="502" w:type="pct"/>
            <w:vAlign w:val="center"/>
          </w:tcPr>
          <w:p w:rsidR="00815480" w:rsidRPr="00CC67AB" w:rsidRDefault="0069021E" w:rsidP="00815480">
            <w:pPr>
              <w:keepNext/>
              <w:keepLines/>
              <w:suppressAutoHyphens/>
              <w:spacing w:after="0" w:line="360" w:lineRule="auto"/>
              <w:jc w:val="center"/>
              <w:rPr>
                <w:sz w:val="22"/>
                <w:szCs w:val="22"/>
                <w:lang w:eastAsia="ar-SA"/>
              </w:rPr>
            </w:pPr>
            <w:r w:rsidRPr="0069021E">
              <w:rPr>
                <w:bCs/>
                <w:sz w:val="22"/>
                <w:szCs w:val="22"/>
                <w:lang w:eastAsia="ar-SA"/>
              </w:rPr>
              <w:t>0,15 Vm</w:t>
            </w:r>
          </w:p>
        </w:tc>
        <w:tc>
          <w:tcPr>
            <w:tcW w:w="2150" w:type="pct"/>
          </w:tcPr>
          <w:p w:rsidR="00815480" w:rsidRPr="00CC67AB" w:rsidRDefault="00815480" w:rsidP="00815480">
            <w:pPr>
              <w:keepNext/>
              <w:keepLines/>
              <w:suppressAutoHyphens/>
              <w:spacing w:after="0"/>
              <w:rPr>
                <w:sz w:val="22"/>
                <w:szCs w:val="22"/>
                <w:lang w:eastAsia="ar-SA"/>
              </w:rPr>
            </w:pPr>
            <w:r w:rsidRPr="00CC67AB">
              <w:rPr>
                <w:bCs/>
                <w:sz w:val="22"/>
                <w:szCs w:val="22"/>
                <w:lang w:eastAsia="ar-SA"/>
              </w:rPr>
              <w:t>Сведения об опыте выполнения работ организацией подтверждаются копиями документов организации (договоры/акты выполненных работ, реестр договоров).</w:t>
            </w:r>
          </w:p>
        </w:tc>
      </w:tr>
    </w:tbl>
    <w:p w:rsidR="00CC67AB" w:rsidRDefault="00CC67AB" w:rsidP="00CC67AB">
      <w:pPr>
        <w:widowControl w:val="0"/>
        <w:spacing w:before="120" w:after="120"/>
        <w:contextualSpacing/>
        <w:rPr>
          <w:sz w:val="22"/>
          <w:szCs w:val="22"/>
        </w:rPr>
      </w:pPr>
    </w:p>
    <w:p w:rsidR="002F5B7E" w:rsidRPr="007C48FC" w:rsidRDefault="002F5B7E" w:rsidP="00123F5D">
      <w:pPr>
        <w:spacing w:after="0"/>
        <w:ind w:firstLine="567"/>
        <w:jc w:val="left"/>
        <w:rPr>
          <w:sz w:val="22"/>
          <w:szCs w:val="22"/>
        </w:rPr>
      </w:pPr>
    </w:p>
    <w:p w:rsidR="0069021E" w:rsidRPr="006219BD" w:rsidRDefault="0069021E" w:rsidP="000E6887">
      <w:pPr>
        <w:pStyle w:val="afffff4"/>
        <w:keepLines/>
        <w:numPr>
          <w:ilvl w:val="0"/>
          <w:numId w:val="47"/>
        </w:numPr>
        <w:spacing w:before="120" w:after="120"/>
        <w:contextualSpacing/>
      </w:pPr>
      <w:r>
        <w:t>Методика выставления баллов по ц</w:t>
      </w:r>
      <w:r w:rsidRPr="006219BD">
        <w:t>еновому критерию:</w:t>
      </w:r>
    </w:p>
    <w:p w:rsidR="0069021E" w:rsidRPr="006219BD" w:rsidRDefault="0069021E" w:rsidP="0069021E">
      <w:pPr>
        <w:pStyle w:val="FTNtxt"/>
        <w:numPr>
          <w:ilvl w:val="0"/>
          <w:numId w:val="0"/>
        </w:numPr>
        <w:tabs>
          <w:tab w:val="clear" w:pos="1080"/>
        </w:tabs>
        <w:ind w:firstLine="567"/>
      </w:pPr>
      <w:r w:rsidRPr="006219BD">
        <w:t xml:space="preserve">Рейтинг заявки рассчитывается как значение, равное разнице в процентах между ценой заявки участника и объявленной начальной (максимальной) ценой договора (ценой лота). Полученное значение рейтинга оценивается в баллах, с целью учета с применением весового коэффициента при расчете интегрального значения предпочтительности заявки. </w:t>
      </w:r>
    </w:p>
    <w:p w:rsidR="0069021E" w:rsidRPr="006219BD" w:rsidRDefault="0069021E" w:rsidP="0069021E">
      <w:pPr>
        <w:pStyle w:val="FTNtxt"/>
        <w:numPr>
          <w:ilvl w:val="0"/>
          <w:numId w:val="0"/>
        </w:numPr>
        <w:tabs>
          <w:tab w:val="clear" w:pos="1080"/>
        </w:tabs>
        <w:ind w:firstLine="840"/>
      </w:pPr>
      <w:r w:rsidRPr="006219BD">
        <w:t xml:space="preserve">Расчет значения производится по следующей формуле: </w:t>
      </w:r>
    </w:p>
    <w:p w:rsidR="0069021E" w:rsidRPr="006219BD" w:rsidRDefault="0069021E" w:rsidP="0069021E">
      <w:pPr>
        <w:autoSpaceDE w:val="0"/>
        <w:autoSpaceDN w:val="0"/>
        <w:ind w:left="360"/>
        <w:jc w:val="left"/>
        <w:rPr>
          <w:rFonts w:eastAsia="Calibri"/>
          <w:lang w:val="en-US"/>
        </w:rPr>
      </w:pPr>
      <w:r w:rsidRPr="006219BD">
        <w:rPr>
          <w:rFonts w:eastAsia="Calibri"/>
          <w:lang w:val="en-US"/>
        </w:rPr>
        <w:t>                              </w:t>
      </w:r>
      <w:r w:rsidRPr="006219BD">
        <w:rPr>
          <w:rFonts w:eastAsia="Calibri"/>
        </w:rPr>
        <w:t xml:space="preserve">          </w:t>
      </w:r>
      <w:r w:rsidRPr="006219BD">
        <w:rPr>
          <w:rFonts w:eastAsia="Calibri"/>
          <w:lang w:val="en-US"/>
        </w:rPr>
        <w:t>S</w:t>
      </w:r>
      <w:r w:rsidRPr="006219BD">
        <w:rPr>
          <w:rFonts w:eastAsia="Calibri"/>
          <w:sz w:val="20"/>
          <w:vertAlign w:val="subscript"/>
          <w:lang w:val="en-US"/>
        </w:rPr>
        <w:t>max</w:t>
      </w:r>
      <w:r w:rsidRPr="006219BD">
        <w:rPr>
          <w:rFonts w:eastAsia="Calibri"/>
          <w:lang w:val="en-US"/>
        </w:rPr>
        <w:t xml:space="preserve"> - S</w:t>
      </w:r>
      <w:r w:rsidRPr="006219BD">
        <w:rPr>
          <w:rFonts w:eastAsia="Calibri"/>
          <w:sz w:val="20"/>
          <w:vertAlign w:val="subscript"/>
          <w:lang w:val="en-US"/>
        </w:rPr>
        <w:t>i</w:t>
      </w:r>
    </w:p>
    <w:p w:rsidR="0069021E" w:rsidRPr="006219BD" w:rsidRDefault="0069021E" w:rsidP="0069021E">
      <w:pPr>
        <w:autoSpaceDE w:val="0"/>
        <w:autoSpaceDN w:val="0"/>
        <w:ind w:left="360"/>
        <w:jc w:val="left"/>
        <w:rPr>
          <w:rFonts w:eastAsia="Calibri"/>
          <w:lang w:val="en-US"/>
        </w:rPr>
      </w:pPr>
      <w:r w:rsidRPr="006219BD">
        <w:rPr>
          <w:rFonts w:eastAsia="Calibri"/>
          <w:lang w:val="en-US"/>
        </w:rPr>
        <w:t>                           Rs</w:t>
      </w:r>
      <w:r w:rsidRPr="006219BD">
        <w:rPr>
          <w:rFonts w:eastAsia="Calibri"/>
          <w:sz w:val="20"/>
          <w:vertAlign w:val="subscript"/>
          <w:lang w:val="en-US"/>
        </w:rPr>
        <w:t>i</w:t>
      </w:r>
      <w:r w:rsidRPr="006219BD">
        <w:rPr>
          <w:rFonts w:eastAsia="Calibri"/>
          <w:lang w:val="en-US"/>
        </w:rPr>
        <w:t>  = --------------- x 100,</w:t>
      </w:r>
    </w:p>
    <w:p w:rsidR="0069021E" w:rsidRPr="00101F05" w:rsidRDefault="0069021E" w:rsidP="0069021E">
      <w:pPr>
        <w:autoSpaceDE w:val="0"/>
        <w:autoSpaceDN w:val="0"/>
        <w:ind w:left="360"/>
        <w:jc w:val="left"/>
        <w:rPr>
          <w:rFonts w:eastAsia="Calibri"/>
          <w:lang w:val="en-US"/>
        </w:rPr>
      </w:pPr>
      <w:r w:rsidRPr="006219BD">
        <w:rPr>
          <w:rFonts w:eastAsia="Calibri"/>
          <w:lang w:val="en-US"/>
        </w:rPr>
        <w:t>                                            S</w:t>
      </w:r>
      <w:r w:rsidRPr="006219BD">
        <w:rPr>
          <w:rFonts w:eastAsia="Calibri"/>
          <w:sz w:val="20"/>
          <w:vertAlign w:val="subscript"/>
          <w:lang w:val="en-US"/>
        </w:rPr>
        <w:t>max</w:t>
      </w:r>
    </w:p>
    <w:p w:rsidR="0069021E" w:rsidRPr="00101F05" w:rsidRDefault="0069021E" w:rsidP="0069021E">
      <w:pPr>
        <w:autoSpaceDE w:val="0"/>
        <w:autoSpaceDN w:val="0"/>
        <w:ind w:left="360"/>
        <w:rPr>
          <w:rFonts w:eastAsia="Calibri"/>
          <w:lang w:val="en-US"/>
        </w:rPr>
      </w:pPr>
      <w:r w:rsidRPr="00101F05">
        <w:rPr>
          <w:rFonts w:eastAsia="Calibri"/>
          <w:lang w:val="en-US"/>
        </w:rPr>
        <w:t xml:space="preserve">  </w:t>
      </w:r>
      <w:r w:rsidRPr="00101F05">
        <w:rPr>
          <w:rFonts w:eastAsia="Calibri"/>
        </w:rPr>
        <w:t>где</w:t>
      </w:r>
      <w:r w:rsidRPr="00101F05">
        <w:rPr>
          <w:rFonts w:eastAsia="Calibri"/>
          <w:lang w:val="en-US"/>
        </w:rPr>
        <w:t>:</w:t>
      </w:r>
    </w:p>
    <w:p w:rsidR="0069021E" w:rsidRPr="00101F05" w:rsidRDefault="0069021E" w:rsidP="0069021E">
      <w:pPr>
        <w:autoSpaceDE w:val="0"/>
        <w:autoSpaceDN w:val="0"/>
        <w:ind w:left="840"/>
        <w:rPr>
          <w:rFonts w:eastAsia="Calibri"/>
        </w:rPr>
      </w:pPr>
      <w:r w:rsidRPr="00101F05">
        <w:rPr>
          <w:rFonts w:eastAsia="Calibri"/>
        </w:rPr>
        <w:t>R</w:t>
      </w:r>
      <w:r w:rsidRPr="00101F05">
        <w:rPr>
          <w:rFonts w:eastAsia="Calibri"/>
          <w:lang w:val="en-US"/>
        </w:rPr>
        <w:t>s</w:t>
      </w:r>
      <w:r w:rsidRPr="00101F05">
        <w:rPr>
          <w:rFonts w:eastAsia="Calibri"/>
          <w:sz w:val="20"/>
          <w:vertAlign w:val="subscript"/>
          <w:lang w:val="en-US"/>
        </w:rPr>
        <w:t>i</w:t>
      </w:r>
      <w:r w:rsidRPr="00101F05">
        <w:rPr>
          <w:rFonts w:eastAsia="Calibri"/>
        </w:rPr>
        <w:t xml:space="preserve">  </w:t>
      </w:r>
      <w:r>
        <w:rPr>
          <w:rFonts w:eastAsia="Calibri"/>
        </w:rPr>
        <w:t xml:space="preserve">  </w:t>
      </w:r>
      <w:r w:rsidRPr="00101F05">
        <w:rPr>
          <w:rFonts w:eastAsia="Calibri"/>
        </w:rPr>
        <w:t xml:space="preserve">  - рейтинг i-й заявки по критерию стоимости;</w:t>
      </w:r>
    </w:p>
    <w:p w:rsidR="0069021E" w:rsidRPr="002D6BAE" w:rsidRDefault="0069021E" w:rsidP="0069021E">
      <w:pPr>
        <w:autoSpaceDE w:val="0"/>
        <w:autoSpaceDN w:val="0"/>
        <w:ind w:left="840"/>
        <w:rPr>
          <w:rFonts w:eastAsia="Calibri"/>
        </w:rPr>
      </w:pPr>
      <w:r w:rsidRPr="00101F05">
        <w:rPr>
          <w:rFonts w:eastAsia="Calibri"/>
          <w:lang w:val="en-US"/>
        </w:rPr>
        <w:t>S</w:t>
      </w:r>
      <w:r w:rsidRPr="00101F05">
        <w:rPr>
          <w:rFonts w:eastAsia="Calibri"/>
          <w:sz w:val="20"/>
          <w:vertAlign w:val="subscript"/>
          <w:lang w:val="en-US"/>
        </w:rPr>
        <w:t>max</w:t>
      </w:r>
      <w:r>
        <w:rPr>
          <w:rFonts w:eastAsia="Calibri"/>
        </w:rPr>
        <w:t>   - </w:t>
      </w:r>
      <w:r w:rsidRPr="00101F05">
        <w:rPr>
          <w:rFonts w:eastAsia="Calibri"/>
        </w:rPr>
        <w:t xml:space="preserve">начальная  (максимальная)  цена договора (цена лота), установленная в закупочной </w:t>
      </w:r>
      <w:r w:rsidRPr="002D6BAE">
        <w:rPr>
          <w:rFonts w:eastAsia="Calibri"/>
        </w:rPr>
        <w:t>документации;</w:t>
      </w:r>
    </w:p>
    <w:p w:rsidR="0069021E" w:rsidRPr="002D6BAE" w:rsidRDefault="0069021E" w:rsidP="0069021E">
      <w:pPr>
        <w:autoSpaceDE w:val="0"/>
        <w:autoSpaceDN w:val="0"/>
        <w:ind w:left="840"/>
        <w:rPr>
          <w:rFonts w:eastAsia="Calibri"/>
        </w:rPr>
      </w:pPr>
      <w:r w:rsidRPr="002D6BAE">
        <w:rPr>
          <w:rFonts w:eastAsia="Calibri"/>
          <w:lang w:val="en-US"/>
        </w:rPr>
        <w:t>S</w:t>
      </w:r>
      <w:r w:rsidRPr="002D6BAE">
        <w:rPr>
          <w:rFonts w:eastAsia="Calibri"/>
          <w:sz w:val="20"/>
          <w:vertAlign w:val="subscript"/>
          <w:lang w:val="en-US"/>
        </w:rPr>
        <w:t>i</w:t>
      </w:r>
      <w:r w:rsidRPr="002D6BAE">
        <w:rPr>
          <w:rFonts w:eastAsia="Calibri"/>
        </w:rPr>
        <w:t xml:space="preserve">        - стоимость заявки i-го участника в соответствии с заявкой.</w:t>
      </w:r>
    </w:p>
    <w:p w:rsidR="002D6BAE" w:rsidRDefault="0069021E" w:rsidP="002D6BAE">
      <w:pPr>
        <w:tabs>
          <w:tab w:val="left" w:pos="840"/>
        </w:tabs>
        <w:ind w:firstLine="410"/>
      </w:pPr>
      <w:r w:rsidRPr="002D6BAE">
        <w:rPr>
          <w:rFonts w:eastAsia="Calibri"/>
        </w:rPr>
        <w:t xml:space="preserve">При этом с учетом установленного Постановлением Правительства Российской Федерации от </w:t>
      </w:r>
      <w:r w:rsidR="002D6BAE" w:rsidRPr="002D6BAE">
        <w:rPr>
          <w:rFonts w:eastAsia="Calibri"/>
        </w:rPr>
        <w:t>23.12.2024</w:t>
      </w:r>
      <w:r w:rsidRPr="002D6BAE">
        <w:rPr>
          <w:rFonts w:eastAsia="Calibri"/>
        </w:rPr>
        <w:t xml:space="preserve"> № </w:t>
      </w:r>
      <w:r w:rsidR="002D6BAE" w:rsidRPr="002D6BAE">
        <w:rPr>
          <w:rFonts w:eastAsia="Calibri"/>
        </w:rPr>
        <w:t>1875</w:t>
      </w:r>
      <w:r w:rsidRPr="002D6BAE">
        <w:rPr>
          <w:rFonts w:eastAsia="Calibri"/>
        </w:rPr>
        <w:t xml:space="preserve"> </w:t>
      </w:r>
      <w:r w:rsidR="002D6BAE" w:rsidRPr="002D6BAE">
        <w:t>преимущества</w:t>
      </w:r>
      <w:r w:rsidRPr="002D6BAE">
        <w:t xml:space="preserve"> </w:t>
      </w:r>
      <w:r w:rsidR="002D6BAE" w:rsidRPr="002D6BAE">
        <w:t>в отношении товара российского происхождения - Заявка на участие в закупке получит преимущество (снижение на пятнадцать процентов ценового предложения Участника закупки</w:t>
      </w:r>
      <w:r w:rsidR="002D6BAE">
        <w:t xml:space="preserve">/увеличение на пятнадцать процентов ценового предложения Участника в случае подачи им предложения о размере платы, подлежащей внесению за заключение договора), если: </w:t>
      </w:r>
    </w:p>
    <w:p w:rsidR="002D6BAE" w:rsidRDefault="002D6BAE" w:rsidP="002D6BAE">
      <w:pPr>
        <w:tabs>
          <w:tab w:val="left" w:pos="840"/>
        </w:tabs>
        <w:ind w:firstLine="410"/>
      </w:pPr>
      <w:r>
        <w:t xml:space="preserve">а) Заявка Участника не подлежит отклонению при применении запрета и ограничения и соответствует установленным требованиям Закупочной документации; </w:t>
      </w:r>
    </w:p>
    <w:p w:rsidR="002D6BAE" w:rsidRDefault="002D6BAE" w:rsidP="002D6BAE">
      <w:pPr>
        <w:tabs>
          <w:tab w:val="left" w:pos="840"/>
        </w:tabs>
        <w:ind w:firstLine="410"/>
      </w:pPr>
      <w:r>
        <w:t>б) Заявка Участника содержит предложение о поставке товаров только российского происхождения;</w:t>
      </w:r>
    </w:p>
    <w:p w:rsidR="002D6BAE" w:rsidRDefault="002D6BAE" w:rsidP="002D6BAE">
      <w:pPr>
        <w:tabs>
          <w:tab w:val="left" w:pos="840"/>
        </w:tabs>
        <w:ind w:firstLine="410"/>
      </w:pPr>
      <w:r>
        <w:t>в) 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rsidR="0069021E" w:rsidRDefault="002D6BAE" w:rsidP="002D6BAE">
      <w:pPr>
        <w:tabs>
          <w:tab w:val="left" w:pos="840"/>
        </w:tabs>
        <w:ind w:firstLine="410"/>
        <w:rPr>
          <w:rFonts w:eastAsia="Calibri"/>
        </w:rPr>
      </w:pPr>
      <w:r>
        <w:lastRenderedPageBreak/>
        <w:t>При этом в случае заключения договора с участником закупки, заявке которого предоставлено преимущество, договор заключается без учета снижения либо увеличения ценового предложения (п.3 ч. 4 ст. 3.1-4. Федерального закона от 18.07.2011 № 223-ФЗ «О закупках товаров, работ, услуг отдельными видами юридических лиц»).</w:t>
      </w:r>
    </w:p>
    <w:p w:rsidR="0069021E" w:rsidRDefault="0069021E" w:rsidP="0069021E">
      <w:pPr>
        <w:tabs>
          <w:tab w:val="left" w:pos="840"/>
        </w:tabs>
        <w:ind w:firstLine="410"/>
        <w:rPr>
          <w:rFonts w:eastAsia="Calibri"/>
        </w:rPr>
      </w:pPr>
    </w:p>
    <w:p w:rsidR="0069021E" w:rsidRPr="00EA06BE" w:rsidRDefault="0069021E" w:rsidP="000E6887">
      <w:pPr>
        <w:pStyle w:val="afffff4"/>
        <w:keepLines/>
        <w:numPr>
          <w:ilvl w:val="0"/>
          <w:numId w:val="47"/>
        </w:numPr>
        <w:spacing w:before="120" w:after="120"/>
        <w:ind w:left="0" w:firstLine="709"/>
        <w:contextualSpacing/>
        <w:jc w:val="both"/>
      </w:pPr>
      <w:r w:rsidRPr="00EA06BE">
        <w:t>Методика выставления баллов по критерию «</w:t>
      </w:r>
      <w:r w:rsidRPr="008F2BBA">
        <w:rPr>
          <w:rFonts w:eastAsia="Calibri"/>
          <w:lang w:eastAsia="en-US"/>
        </w:rPr>
        <w:t>Опыт оказания аналогичных услуг</w:t>
      </w:r>
      <w:r w:rsidRPr="00EA06BE">
        <w:t>»:</w:t>
      </w:r>
    </w:p>
    <w:p w:rsidR="0069021E" w:rsidRPr="00EA06BE" w:rsidRDefault="0069021E" w:rsidP="0069021E">
      <w:pPr>
        <w:spacing w:after="0"/>
        <w:jc w:val="left"/>
      </w:pPr>
    </w:p>
    <w:p w:rsidR="0069021E" w:rsidRPr="008F2BBA" w:rsidRDefault="0069021E" w:rsidP="0069021E">
      <w:pPr>
        <w:pStyle w:val="afffff4"/>
        <w:shd w:val="clear" w:color="auto" w:fill="FFFFFF"/>
        <w:autoSpaceDE w:val="0"/>
        <w:autoSpaceDN w:val="0"/>
        <w:spacing w:after="120"/>
        <w:ind w:left="-142" w:right="159" w:firstLine="702"/>
        <w:contextualSpacing/>
        <w:jc w:val="both"/>
        <w:rPr>
          <w:rFonts w:eastAsia="Calibri"/>
          <w:lang w:eastAsia="en-US"/>
        </w:rPr>
      </w:pPr>
      <w:r w:rsidRPr="008F2BBA">
        <w:rPr>
          <w:rFonts w:eastAsia="Calibri"/>
          <w:lang w:eastAsia="en-US"/>
        </w:rPr>
        <w:t xml:space="preserve">Для получения общего рейтинга заявки на участие в закупке по критерию «Опыт оказания аналогичных услуг» рейтинг, присуждаемый i-й заявке по критерию «Опыт оказания аналогичных услуг», умножается на соответствующий указанному значимости критерий. </w:t>
      </w:r>
    </w:p>
    <w:p w:rsidR="0069021E" w:rsidRPr="008F2BBA" w:rsidRDefault="0069021E" w:rsidP="0069021E">
      <w:pPr>
        <w:widowControl w:val="0"/>
        <w:spacing w:after="0"/>
        <w:ind w:firstLine="709"/>
        <w:rPr>
          <w:rFonts w:eastAsia="Arial Unicode MS"/>
          <w:b/>
          <w:lang w:eastAsia="ar-SA"/>
        </w:rPr>
      </w:pPr>
    </w:p>
    <w:tbl>
      <w:tblPr>
        <w:tblW w:w="4370"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976"/>
        <w:gridCol w:w="6934"/>
      </w:tblGrid>
      <w:tr w:rsidR="0069021E" w:rsidRPr="00101F05" w:rsidTr="002D6BAE">
        <w:trPr>
          <w:trHeight w:val="1455"/>
          <w:tblHeader/>
          <w:jc w:val="center"/>
        </w:trPr>
        <w:tc>
          <w:tcPr>
            <w:tcW w:w="1109" w:type="pct"/>
            <w:tcBorders>
              <w:top w:val="single" w:sz="4" w:space="0" w:color="auto"/>
              <w:left w:val="single" w:sz="4" w:space="0" w:color="auto"/>
              <w:right w:val="single" w:sz="4" w:space="0" w:color="auto"/>
            </w:tcBorders>
            <w:vAlign w:val="center"/>
          </w:tcPr>
          <w:p w:rsidR="0069021E" w:rsidRPr="00101F05" w:rsidRDefault="0069021E" w:rsidP="002D6BAE">
            <w:pPr>
              <w:spacing w:line="276" w:lineRule="auto"/>
              <w:jc w:val="center"/>
              <w:rPr>
                <w:sz w:val="22"/>
                <w:szCs w:val="22"/>
              </w:rPr>
            </w:pPr>
            <w:r w:rsidRPr="00101F05">
              <w:rPr>
                <w:sz w:val="22"/>
                <w:szCs w:val="22"/>
              </w:rPr>
              <w:t>Баллы, заносимые экспертом в оценочную форму</w:t>
            </w:r>
          </w:p>
        </w:tc>
        <w:tc>
          <w:tcPr>
            <w:tcW w:w="3891" w:type="pct"/>
            <w:tcBorders>
              <w:top w:val="single" w:sz="4" w:space="0" w:color="auto"/>
              <w:left w:val="single" w:sz="4" w:space="0" w:color="auto"/>
              <w:right w:val="single" w:sz="4" w:space="0" w:color="auto"/>
            </w:tcBorders>
            <w:vAlign w:val="center"/>
          </w:tcPr>
          <w:p w:rsidR="0069021E" w:rsidRDefault="0069021E" w:rsidP="00E4592C">
            <w:pPr>
              <w:spacing w:line="276" w:lineRule="auto"/>
              <w:jc w:val="left"/>
              <w:rPr>
                <w:sz w:val="22"/>
                <w:szCs w:val="22"/>
              </w:rPr>
            </w:pPr>
            <w:r w:rsidRPr="00680526">
              <w:rPr>
                <w:sz w:val="22"/>
                <w:szCs w:val="22"/>
              </w:rPr>
              <w:t>Опыт выполнения аналогичных работ/услуг</w:t>
            </w:r>
            <w:r w:rsidRPr="00101F05">
              <w:rPr>
                <w:sz w:val="22"/>
                <w:szCs w:val="22"/>
              </w:rPr>
              <w:t xml:space="preserve">, объем </w:t>
            </w:r>
            <w:r>
              <w:rPr>
                <w:sz w:val="22"/>
                <w:szCs w:val="22"/>
              </w:rPr>
              <w:t>работ/услуг</w:t>
            </w:r>
            <w:r w:rsidRPr="00101F05">
              <w:rPr>
                <w:sz w:val="22"/>
                <w:szCs w:val="22"/>
              </w:rPr>
              <w:t xml:space="preserve"> в руб.</w:t>
            </w:r>
            <w:r w:rsidR="00957F1F">
              <w:rPr>
                <w:sz w:val="22"/>
                <w:szCs w:val="22"/>
              </w:rPr>
              <w:t>, в следующих областях:</w:t>
            </w:r>
          </w:p>
          <w:p w:rsidR="00957F1F" w:rsidRPr="00957F1F" w:rsidRDefault="00957F1F" w:rsidP="00957F1F">
            <w:pPr>
              <w:spacing w:line="276" w:lineRule="auto"/>
              <w:jc w:val="left"/>
              <w:rPr>
                <w:sz w:val="22"/>
                <w:szCs w:val="22"/>
              </w:rPr>
            </w:pPr>
            <w:r w:rsidRPr="00957F1F">
              <w:rPr>
                <w:sz w:val="22"/>
                <w:szCs w:val="22"/>
              </w:rPr>
              <w:t>- разработка схем и программ перспективного развития электроэнергетики;</w:t>
            </w:r>
          </w:p>
          <w:p w:rsidR="00957F1F" w:rsidRPr="00957F1F" w:rsidRDefault="00957F1F" w:rsidP="00957F1F">
            <w:pPr>
              <w:spacing w:line="276" w:lineRule="auto"/>
              <w:jc w:val="left"/>
              <w:rPr>
                <w:sz w:val="22"/>
                <w:szCs w:val="22"/>
              </w:rPr>
            </w:pPr>
            <w:r w:rsidRPr="00957F1F">
              <w:rPr>
                <w:sz w:val="22"/>
                <w:szCs w:val="22"/>
              </w:rPr>
              <w:t>- 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957F1F" w:rsidRPr="00957F1F" w:rsidRDefault="00957F1F" w:rsidP="00957F1F">
            <w:pPr>
              <w:spacing w:line="276" w:lineRule="auto"/>
              <w:jc w:val="left"/>
              <w:rPr>
                <w:sz w:val="22"/>
                <w:szCs w:val="22"/>
              </w:rPr>
            </w:pPr>
            <w:r w:rsidRPr="00957F1F">
              <w:rPr>
                <w:sz w:val="22"/>
                <w:szCs w:val="22"/>
              </w:rPr>
              <w:t>- инвестиционное планирование в сфере электроэнергетики;</w:t>
            </w:r>
          </w:p>
          <w:p w:rsidR="00957F1F" w:rsidRPr="00957F1F" w:rsidRDefault="00957F1F" w:rsidP="00957F1F">
            <w:pPr>
              <w:spacing w:line="276" w:lineRule="auto"/>
              <w:jc w:val="left"/>
              <w:rPr>
                <w:sz w:val="22"/>
                <w:szCs w:val="22"/>
              </w:rPr>
            </w:pPr>
            <w:r w:rsidRPr="00957F1F">
              <w:rPr>
                <w:sz w:val="22"/>
                <w:szCs w:val="22"/>
              </w:rPr>
              <w:t>- проведение технологического и ценового аудита инвестиционных проектов в сфере электроэнергетики;</w:t>
            </w:r>
          </w:p>
          <w:p w:rsidR="00957F1F" w:rsidRPr="00957F1F" w:rsidRDefault="00957F1F" w:rsidP="00957F1F">
            <w:pPr>
              <w:spacing w:line="276" w:lineRule="auto"/>
              <w:jc w:val="left"/>
              <w:rPr>
                <w:sz w:val="22"/>
                <w:szCs w:val="22"/>
              </w:rPr>
            </w:pPr>
            <w:r w:rsidRPr="00957F1F">
              <w:rPr>
                <w:sz w:val="22"/>
                <w:szCs w:val="22"/>
              </w:rPr>
              <w:t>- оценка технического состояния объектов электроэнергетики;</w:t>
            </w:r>
          </w:p>
          <w:p w:rsidR="00957F1F" w:rsidRPr="00957F1F" w:rsidRDefault="00957F1F" w:rsidP="00957F1F">
            <w:pPr>
              <w:spacing w:line="276" w:lineRule="auto"/>
              <w:jc w:val="left"/>
              <w:rPr>
                <w:sz w:val="22"/>
                <w:szCs w:val="22"/>
              </w:rPr>
            </w:pPr>
            <w:r w:rsidRPr="00957F1F">
              <w:rPr>
                <w:sz w:val="22"/>
                <w:szCs w:val="22"/>
              </w:rPr>
              <w:t>- финансово-экономический анализ (аудит финансовой (бухгалтерской) отчетности) деятельности сетевых организаций;</w:t>
            </w:r>
          </w:p>
          <w:p w:rsidR="0069021E" w:rsidRPr="00437421" w:rsidRDefault="00957F1F" w:rsidP="00957F1F">
            <w:pPr>
              <w:spacing w:line="276" w:lineRule="auto"/>
              <w:jc w:val="left"/>
              <w:rPr>
                <w:sz w:val="22"/>
                <w:szCs w:val="22"/>
              </w:rPr>
            </w:pPr>
            <w:r w:rsidRPr="00957F1F">
              <w:rPr>
                <w:sz w:val="22"/>
                <w:szCs w:val="22"/>
              </w:rPr>
              <w:t>- выполнение экспертизы предложений об установлении цен (тарифов) и (или) их предельных уровней в сфере электроэнергетики.</w:t>
            </w:r>
          </w:p>
        </w:tc>
      </w:tr>
      <w:tr w:rsidR="0069021E" w:rsidRPr="00101F05" w:rsidTr="002D6BAE">
        <w:trPr>
          <w:trHeight w:val="340"/>
          <w:jc w:val="center"/>
        </w:trPr>
        <w:tc>
          <w:tcPr>
            <w:tcW w:w="1109" w:type="pct"/>
            <w:tcBorders>
              <w:top w:val="single" w:sz="4" w:space="0" w:color="auto"/>
              <w:left w:val="single" w:sz="4" w:space="0" w:color="auto"/>
              <w:bottom w:val="single" w:sz="4" w:space="0" w:color="auto"/>
              <w:right w:val="single" w:sz="4" w:space="0" w:color="auto"/>
            </w:tcBorders>
            <w:vAlign w:val="center"/>
          </w:tcPr>
          <w:p w:rsidR="0069021E" w:rsidRPr="00101F05" w:rsidRDefault="0069021E" w:rsidP="002D6BAE">
            <w:pPr>
              <w:spacing w:line="276" w:lineRule="auto"/>
              <w:jc w:val="center"/>
              <w:rPr>
                <w:bCs/>
                <w:sz w:val="22"/>
                <w:szCs w:val="22"/>
              </w:rPr>
            </w:pPr>
            <w:r w:rsidRPr="00101F05">
              <w:rPr>
                <w:bCs/>
                <w:sz w:val="22"/>
                <w:szCs w:val="22"/>
              </w:rPr>
              <w:t>0</w:t>
            </w:r>
          </w:p>
        </w:tc>
        <w:tc>
          <w:tcPr>
            <w:tcW w:w="3891" w:type="pct"/>
            <w:tcBorders>
              <w:top w:val="single" w:sz="4" w:space="0" w:color="auto"/>
              <w:left w:val="single" w:sz="4" w:space="0" w:color="auto"/>
              <w:bottom w:val="single" w:sz="4" w:space="0" w:color="auto"/>
              <w:right w:val="single" w:sz="4" w:space="0" w:color="auto"/>
            </w:tcBorders>
            <w:vAlign w:val="center"/>
          </w:tcPr>
          <w:p w:rsidR="0069021E" w:rsidRPr="00EB4AD2" w:rsidRDefault="0069021E" w:rsidP="002D6BAE">
            <w:pPr>
              <w:rPr>
                <w:sz w:val="22"/>
                <w:szCs w:val="22"/>
              </w:rPr>
            </w:pPr>
            <w:r w:rsidRPr="00EB4AD2">
              <w:rPr>
                <w:sz w:val="22"/>
                <w:szCs w:val="22"/>
              </w:rPr>
              <w:t>До</w:t>
            </w:r>
            <w:r>
              <w:rPr>
                <w:sz w:val="22"/>
                <w:szCs w:val="22"/>
              </w:rPr>
              <w:t>говоры на сумму на 20% меньше НМ</w:t>
            </w:r>
            <w:r w:rsidRPr="00EB4AD2">
              <w:rPr>
                <w:sz w:val="22"/>
                <w:szCs w:val="22"/>
              </w:rPr>
              <w:t xml:space="preserve">Ц и равную </w:t>
            </w:r>
            <w:r>
              <w:rPr>
                <w:sz w:val="22"/>
                <w:szCs w:val="22"/>
              </w:rPr>
              <w:t>НМ</w:t>
            </w:r>
            <w:r w:rsidRPr="00EB4AD2">
              <w:rPr>
                <w:sz w:val="22"/>
                <w:szCs w:val="22"/>
              </w:rPr>
              <w:t>Ц</w:t>
            </w:r>
          </w:p>
        </w:tc>
      </w:tr>
      <w:tr w:rsidR="0069021E" w:rsidRPr="00101F05" w:rsidTr="002D6BAE">
        <w:trPr>
          <w:trHeight w:val="340"/>
          <w:jc w:val="center"/>
        </w:trPr>
        <w:tc>
          <w:tcPr>
            <w:tcW w:w="1109" w:type="pct"/>
            <w:tcBorders>
              <w:top w:val="single" w:sz="4" w:space="0" w:color="auto"/>
              <w:left w:val="single" w:sz="4" w:space="0" w:color="auto"/>
              <w:bottom w:val="single" w:sz="4" w:space="0" w:color="auto"/>
              <w:right w:val="single" w:sz="4" w:space="0" w:color="auto"/>
            </w:tcBorders>
            <w:vAlign w:val="center"/>
          </w:tcPr>
          <w:p w:rsidR="0069021E" w:rsidRPr="00101F05" w:rsidRDefault="008E5541" w:rsidP="002D6BAE">
            <w:pPr>
              <w:spacing w:line="276" w:lineRule="auto"/>
              <w:jc w:val="center"/>
              <w:rPr>
                <w:bCs/>
                <w:sz w:val="22"/>
                <w:szCs w:val="22"/>
              </w:rPr>
            </w:pPr>
            <w:r>
              <w:rPr>
                <w:bCs/>
                <w:sz w:val="22"/>
                <w:szCs w:val="22"/>
              </w:rPr>
              <w:t>3</w:t>
            </w:r>
          </w:p>
        </w:tc>
        <w:tc>
          <w:tcPr>
            <w:tcW w:w="3891" w:type="pct"/>
            <w:tcBorders>
              <w:top w:val="single" w:sz="4" w:space="0" w:color="auto"/>
              <w:left w:val="single" w:sz="4" w:space="0" w:color="auto"/>
              <w:bottom w:val="single" w:sz="4" w:space="0" w:color="auto"/>
              <w:right w:val="single" w:sz="4" w:space="0" w:color="auto"/>
            </w:tcBorders>
            <w:vAlign w:val="center"/>
          </w:tcPr>
          <w:p w:rsidR="0069021E" w:rsidRPr="00EB4AD2" w:rsidRDefault="0069021E" w:rsidP="002D6BAE">
            <w:pPr>
              <w:rPr>
                <w:sz w:val="22"/>
                <w:szCs w:val="22"/>
              </w:rPr>
            </w:pPr>
            <w:r w:rsidRPr="00EB4AD2">
              <w:rPr>
                <w:sz w:val="22"/>
                <w:szCs w:val="22"/>
              </w:rPr>
              <w:t xml:space="preserve">Договоры на сумму, превышающую </w:t>
            </w:r>
            <w:r>
              <w:rPr>
                <w:sz w:val="22"/>
                <w:szCs w:val="22"/>
              </w:rPr>
              <w:t>НМ</w:t>
            </w:r>
            <w:r w:rsidRPr="00EB4AD2">
              <w:rPr>
                <w:sz w:val="22"/>
                <w:szCs w:val="22"/>
              </w:rPr>
              <w:t xml:space="preserve">Ц в пределах 10% </w:t>
            </w:r>
            <w:r>
              <w:rPr>
                <w:sz w:val="22"/>
                <w:szCs w:val="22"/>
              </w:rPr>
              <w:t>НМ</w:t>
            </w:r>
            <w:r w:rsidRPr="00EB4AD2">
              <w:rPr>
                <w:sz w:val="22"/>
                <w:szCs w:val="22"/>
              </w:rPr>
              <w:t>Ц</w:t>
            </w:r>
          </w:p>
        </w:tc>
      </w:tr>
      <w:tr w:rsidR="0069021E" w:rsidRPr="00101F05" w:rsidTr="002D6BAE">
        <w:trPr>
          <w:trHeight w:val="340"/>
          <w:jc w:val="center"/>
        </w:trPr>
        <w:tc>
          <w:tcPr>
            <w:tcW w:w="1109" w:type="pct"/>
            <w:tcBorders>
              <w:top w:val="single" w:sz="4" w:space="0" w:color="auto"/>
              <w:left w:val="single" w:sz="4" w:space="0" w:color="auto"/>
              <w:bottom w:val="single" w:sz="4" w:space="0" w:color="auto"/>
              <w:right w:val="single" w:sz="4" w:space="0" w:color="auto"/>
            </w:tcBorders>
            <w:vAlign w:val="center"/>
          </w:tcPr>
          <w:p w:rsidR="0069021E" w:rsidRPr="00101F05" w:rsidRDefault="008E5541" w:rsidP="002D6BAE">
            <w:pPr>
              <w:spacing w:line="276" w:lineRule="auto"/>
              <w:jc w:val="center"/>
              <w:rPr>
                <w:bCs/>
                <w:sz w:val="22"/>
                <w:szCs w:val="22"/>
              </w:rPr>
            </w:pPr>
            <w:r>
              <w:rPr>
                <w:bCs/>
                <w:sz w:val="22"/>
                <w:szCs w:val="22"/>
              </w:rPr>
              <w:t>6</w:t>
            </w:r>
          </w:p>
        </w:tc>
        <w:tc>
          <w:tcPr>
            <w:tcW w:w="3891" w:type="pct"/>
            <w:tcBorders>
              <w:top w:val="single" w:sz="4" w:space="0" w:color="auto"/>
              <w:left w:val="single" w:sz="4" w:space="0" w:color="auto"/>
              <w:bottom w:val="single" w:sz="4" w:space="0" w:color="auto"/>
              <w:right w:val="single" w:sz="4" w:space="0" w:color="auto"/>
            </w:tcBorders>
          </w:tcPr>
          <w:p w:rsidR="0069021E" w:rsidRPr="00EB4AD2" w:rsidRDefault="0069021E" w:rsidP="002D6BAE">
            <w:pPr>
              <w:rPr>
                <w:sz w:val="22"/>
                <w:szCs w:val="22"/>
              </w:rPr>
            </w:pPr>
            <w:r w:rsidRPr="00EB4AD2">
              <w:rPr>
                <w:sz w:val="22"/>
                <w:szCs w:val="22"/>
              </w:rPr>
              <w:t xml:space="preserve">Договоры на сумму, превышающую </w:t>
            </w:r>
            <w:r>
              <w:rPr>
                <w:sz w:val="22"/>
                <w:szCs w:val="22"/>
              </w:rPr>
              <w:t>НМ</w:t>
            </w:r>
            <w:r w:rsidRPr="00EB4AD2">
              <w:rPr>
                <w:sz w:val="22"/>
                <w:szCs w:val="22"/>
              </w:rPr>
              <w:t xml:space="preserve">Ц на  10,1 %, но не более 20% </w:t>
            </w:r>
          </w:p>
        </w:tc>
      </w:tr>
      <w:tr w:rsidR="0069021E" w:rsidRPr="00101F05" w:rsidTr="002D6BAE">
        <w:trPr>
          <w:trHeight w:val="340"/>
          <w:jc w:val="center"/>
        </w:trPr>
        <w:tc>
          <w:tcPr>
            <w:tcW w:w="1109" w:type="pct"/>
            <w:tcBorders>
              <w:top w:val="single" w:sz="4" w:space="0" w:color="auto"/>
              <w:left w:val="single" w:sz="4" w:space="0" w:color="auto"/>
              <w:bottom w:val="single" w:sz="4" w:space="0" w:color="auto"/>
              <w:right w:val="single" w:sz="4" w:space="0" w:color="auto"/>
            </w:tcBorders>
            <w:vAlign w:val="center"/>
          </w:tcPr>
          <w:p w:rsidR="0069021E" w:rsidRPr="00101F05" w:rsidRDefault="008E5541" w:rsidP="002D6BAE">
            <w:pPr>
              <w:spacing w:line="276" w:lineRule="auto"/>
              <w:jc w:val="center"/>
              <w:rPr>
                <w:bCs/>
                <w:sz w:val="22"/>
                <w:szCs w:val="22"/>
              </w:rPr>
            </w:pPr>
            <w:r>
              <w:rPr>
                <w:bCs/>
                <w:sz w:val="22"/>
                <w:szCs w:val="22"/>
              </w:rPr>
              <w:t>10</w:t>
            </w:r>
          </w:p>
        </w:tc>
        <w:tc>
          <w:tcPr>
            <w:tcW w:w="3891" w:type="pct"/>
            <w:tcBorders>
              <w:top w:val="single" w:sz="4" w:space="0" w:color="auto"/>
              <w:left w:val="single" w:sz="4" w:space="0" w:color="auto"/>
              <w:bottom w:val="single" w:sz="4" w:space="0" w:color="auto"/>
              <w:right w:val="single" w:sz="4" w:space="0" w:color="auto"/>
            </w:tcBorders>
          </w:tcPr>
          <w:p w:rsidR="0069021E" w:rsidRPr="00EB4AD2" w:rsidRDefault="0069021E" w:rsidP="002D6BAE">
            <w:pPr>
              <w:rPr>
                <w:sz w:val="22"/>
                <w:szCs w:val="22"/>
              </w:rPr>
            </w:pPr>
            <w:r w:rsidRPr="00EB4AD2">
              <w:rPr>
                <w:sz w:val="22"/>
                <w:szCs w:val="22"/>
              </w:rPr>
              <w:t xml:space="preserve">Договоры на сумму, превышающую </w:t>
            </w:r>
            <w:r>
              <w:rPr>
                <w:sz w:val="22"/>
                <w:szCs w:val="22"/>
              </w:rPr>
              <w:t>НМ</w:t>
            </w:r>
            <w:r w:rsidRPr="00EB4AD2">
              <w:rPr>
                <w:sz w:val="22"/>
                <w:szCs w:val="22"/>
              </w:rPr>
              <w:t xml:space="preserve">Ц на  20,1 %, но не более 30% </w:t>
            </w:r>
          </w:p>
        </w:tc>
      </w:tr>
      <w:tr w:rsidR="0069021E" w:rsidRPr="00101F05" w:rsidTr="002D6BAE">
        <w:trPr>
          <w:trHeight w:val="340"/>
          <w:jc w:val="center"/>
        </w:trPr>
        <w:tc>
          <w:tcPr>
            <w:tcW w:w="1109" w:type="pct"/>
            <w:tcBorders>
              <w:top w:val="single" w:sz="4" w:space="0" w:color="auto"/>
              <w:left w:val="single" w:sz="4" w:space="0" w:color="auto"/>
              <w:bottom w:val="single" w:sz="4" w:space="0" w:color="auto"/>
              <w:right w:val="single" w:sz="4" w:space="0" w:color="auto"/>
            </w:tcBorders>
            <w:vAlign w:val="center"/>
          </w:tcPr>
          <w:p w:rsidR="0069021E" w:rsidRPr="00101F05" w:rsidRDefault="008E5541" w:rsidP="002D6BAE">
            <w:pPr>
              <w:spacing w:line="276" w:lineRule="auto"/>
              <w:jc w:val="center"/>
              <w:rPr>
                <w:bCs/>
                <w:sz w:val="22"/>
                <w:szCs w:val="22"/>
              </w:rPr>
            </w:pPr>
            <w:r>
              <w:rPr>
                <w:bCs/>
                <w:sz w:val="22"/>
                <w:szCs w:val="22"/>
              </w:rPr>
              <w:t>13</w:t>
            </w:r>
          </w:p>
        </w:tc>
        <w:tc>
          <w:tcPr>
            <w:tcW w:w="3891" w:type="pct"/>
            <w:tcBorders>
              <w:top w:val="single" w:sz="4" w:space="0" w:color="auto"/>
              <w:left w:val="single" w:sz="4" w:space="0" w:color="auto"/>
              <w:bottom w:val="single" w:sz="4" w:space="0" w:color="auto"/>
              <w:right w:val="single" w:sz="4" w:space="0" w:color="auto"/>
            </w:tcBorders>
          </w:tcPr>
          <w:p w:rsidR="0069021E" w:rsidRPr="00EB4AD2" w:rsidRDefault="0069021E" w:rsidP="002D6BAE">
            <w:pPr>
              <w:rPr>
                <w:sz w:val="22"/>
                <w:szCs w:val="22"/>
              </w:rPr>
            </w:pPr>
            <w:r w:rsidRPr="00EB4AD2">
              <w:rPr>
                <w:sz w:val="22"/>
                <w:szCs w:val="22"/>
              </w:rPr>
              <w:t xml:space="preserve">Договоры на сумму, превышающую </w:t>
            </w:r>
            <w:r>
              <w:rPr>
                <w:sz w:val="22"/>
                <w:szCs w:val="22"/>
              </w:rPr>
              <w:t>НМ</w:t>
            </w:r>
            <w:r w:rsidRPr="00EB4AD2">
              <w:rPr>
                <w:sz w:val="22"/>
                <w:szCs w:val="22"/>
              </w:rPr>
              <w:t xml:space="preserve">Ц на 30,1 %, но не более 40% </w:t>
            </w:r>
          </w:p>
        </w:tc>
      </w:tr>
      <w:tr w:rsidR="0069021E" w:rsidRPr="00101F05" w:rsidTr="002D6BAE">
        <w:trPr>
          <w:trHeight w:val="340"/>
          <w:jc w:val="center"/>
        </w:trPr>
        <w:tc>
          <w:tcPr>
            <w:tcW w:w="1109" w:type="pct"/>
            <w:tcBorders>
              <w:top w:val="single" w:sz="4" w:space="0" w:color="auto"/>
              <w:left w:val="single" w:sz="4" w:space="0" w:color="auto"/>
              <w:bottom w:val="single" w:sz="4" w:space="0" w:color="auto"/>
              <w:right w:val="single" w:sz="4" w:space="0" w:color="auto"/>
            </w:tcBorders>
            <w:vAlign w:val="center"/>
          </w:tcPr>
          <w:p w:rsidR="0069021E" w:rsidRPr="00101F05" w:rsidRDefault="008E5541" w:rsidP="002D6BAE">
            <w:pPr>
              <w:spacing w:line="276" w:lineRule="auto"/>
              <w:jc w:val="center"/>
              <w:rPr>
                <w:bCs/>
                <w:sz w:val="22"/>
                <w:szCs w:val="22"/>
              </w:rPr>
            </w:pPr>
            <w:r>
              <w:rPr>
                <w:bCs/>
                <w:sz w:val="22"/>
                <w:szCs w:val="22"/>
              </w:rPr>
              <w:t>16</w:t>
            </w:r>
          </w:p>
        </w:tc>
        <w:tc>
          <w:tcPr>
            <w:tcW w:w="3891" w:type="pct"/>
            <w:tcBorders>
              <w:top w:val="single" w:sz="4" w:space="0" w:color="auto"/>
              <w:left w:val="single" w:sz="4" w:space="0" w:color="auto"/>
              <w:bottom w:val="single" w:sz="4" w:space="0" w:color="auto"/>
              <w:right w:val="single" w:sz="4" w:space="0" w:color="auto"/>
            </w:tcBorders>
          </w:tcPr>
          <w:p w:rsidR="0069021E" w:rsidRPr="00EB4AD2" w:rsidRDefault="0069021E" w:rsidP="002D6BAE">
            <w:pPr>
              <w:rPr>
                <w:sz w:val="22"/>
                <w:szCs w:val="22"/>
              </w:rPr>
            </w:pPr>
            <w:r w:rsidRPr="00EB4AD2">
              <w:rPr>
                <w:sz w:val="22"/>
                <w:szCs w:val="22"/>
              </w:rPr>
              <w:t xml:space="preserve">Договоры на сумму, превышающую </w:t>
            </w:r>
            <w:r>
              <w:rPr>
                <w:sz w:val="22"/>
                <w:szCs w:val="22"/>
              </w:rPr>
              <w:t>НМ</w:t>
            </w:r>
            <w:r w:rsidRPr="00EB4AD2">
              <w:rPr>
                <w:sz w:val="22"/>
                <w:szCs w:val="22"/>
              </w:rPr>
              <w:t xml:space="preserve">Ц на 40,1 %, но не более 50% </w:t>
            </w:r>
          </w:p>
        </w:tc>
      </w:tr>
      <w:tr w:rsidR="0069021E" w:rsidRPr="00101F05" w:rsidTr="002D6BAE">
        <w:trPr>
          <w:trHeight w:val="340"/>
          <w:jc w:val="center"/>
        </w:trPr>
        <w:tc>
          <w:tcPr>
            <w:tcW w:w="1109" w:type="pct"/>
            <w:tcBorders>
              <w:top w:val="single" w:sz="4" w:space="0" w:color="auto"/>
              <w:left w:val="single" w:sz="4" w:space="0" w:color="auto"/>
              <w:bottom w:val="single" w:sz="4" w:space="0" w:color="auto"/>
              <w:right w:val="single" w:sz="4" w:space="0" w:color="auto"/>
            </w:tcBorders>
            <w:vAlign w:val="center"/>
          </w:tcPr>
          <w:p w:rsidR="0069021E" w:rsidRPr="00101F05" w:rsidRDefault="008E5541" w:rsidP="002D6BAE">
            <w:pPr>
              <w:spacing w:line="276" w:lineRule="auto"/>
              <w:jc w:val="center"/>
              <w:rPr>
                <w:bCs/>
                <w:sz w:val="22"/>
                <w:szCs w:val="22"/>
              </w:rPr>
            </w:pPr>
            <w:r>
              <w:rPr>
                <w:bCs/>
                <w:sz w:val="22"/>
                <w:szCs w:val="22"/>
              </w:rPr>
              <w:t>20</w:t>
            </w:r>
          </w:p>
        </w:tc>
        <w:tc>
          <w:tcPr>
            <w:tcW w:w="3891" w:type="pct"/>
            <w:tcBorders>
              <w:top w:val="single" w:sz="4" w:space="0" w:color="auto"/>
              <w:left w:val="single" w:sz="4" w:space="0" w:color="auto"/>
              <w:bottom w:val="single" w:sz="4" w:space="0" w:color="auto"/>
              <w:right w:val="single" w:sz="4" w:space="0" w:color="auto"/>
            </w:tcBorders>
          </w:tcPr>
          <w:p w:rsidR="0069021E" w:rsidRPr="00EB4AD2" w:rsidRDefault="0069021E" w:rsidP="002D6BAE">
            <w:pPr>
              <w:rPr>
                <w:sz w:val="22"/>
                <w:szCs w:val="22"/>
              </w:rPr>
            </w:pPr>
            <w:r w:rsidRPr="00EB4AD2">
              <w:rPr>
                <w:sz w:val="22"/>
                <w:szCs w:val="22"/>
              </w:rPr>
              <w:t xml:space="preserve">Договоры на сумму, превышающую </w:t>
            </w:r>
            <w:r>
              <w:rPr>
                <w:sz w:val="22"/>
                <w:szCs w:val="22"/>
              </w:rPr>
              <w:t>НМ</w:t>
            </w:r>
            <w:r w:rsidRPr="00EB4AD2">
              <w:rPr>
                <w:sz w:val="22"/>
                <w:szCs w:val="22"/>
              </w:rPr>
              <w:t xml:space="preserve">Ц на 50,1 %, но не более 60% </w:t>
            </w:r>
          </w:p>
        </w:tc>
      </w:tr>
      <w:tr w:rsidR="0069021E" w:rsidRPr="00101F05" w:rsidTr="002D6BAE">
        <w:trPr>
          <w:trHeight w:val="340"/>
          <w:jc w:val="center"/>
        </w:trPr>
        <w:tc>
          <w:tcPr>
            <w:tcW w:w="1109" w:type="pct"/>
            <w:tcBorders>
              <w:top w:val="single" w:sz="4" w:space="0" w:color="auto"/>
              <w:left w:val="single" w:sz="4" w:space="0" w:color="auto"/>
              <w:bottom w:val="single" w:sz="4" w:space="0" w:color="auto"/>
              <w:right w:val="single" w:sz="4" w:space="0" w:color="auto"/>
            </w:tcBorders>
            <w:vAlign w:val="center"/>
          </w:tcPr>
          <w:p w:rsidR="0069021E" w:rsidRPr="00101F05" w:rsidRDefault="008E5541" w:rsidP="002D6BAE">
            <w:pPr>
              <w:spacing w:line="276" w:lineRule="auto"/>
              <w:jc w:val="center"/>
              <w:rPr>
                <w:bCs/>
                <w:sz w:val="22"/>
                <w:szCs w:val="22"/>
              </w:rPr>
            </w:pPr>
            <w:r>
              <w:rPr>
                <w:bCs/>
                <w:sz w:val="22"/>
                <w:szCs w:val="22"/>
              </w:rPr>
              <w:t>23</w:t>
            </w:r>
          </w:p>
        </w:tc>
        <w:tc>
          <w:tcPr>
            <w:tcW w:w="3891" w:type="pct"/>
            <w:tcBorders>
              <w:top w:val="single" w:sz="4" w:space="0" w:color="auto"/>
              <w:left w:val="single" w:sz="4" w:space="0" w:color="auto"/>
              <w:bottom w:val="single" w:sz="4" w:space="0" w:color="auto"/>
              <w:right w:val="single" w:sz="4" w:space="0" w:color="auto"/>
            </w:tcBorders>
          </w:tcPr>
          <w:p w:rsidR="0069021E" w:rsidRPr="00EB4AD2" w:rsidRDefault="0069021E" w:rsidP="002D6BAE">
            <w:pPr>
              <w:rPr>
                <w:sz w:val="22"/>
                <w:szCs w:val="22"/>
              </w:rPr>
            </w:pPr>
            <w:r w:rsidRPr="00EB4AD2">
              <w:rPr>
                <w:sz w:val="22"/>
                <w:szCs w:val="22"/>
              </w:rPr>
              <w:t xml:space="preserve">Договоры на сумму, превышающую </w:t>
            </w:r>
            <w:r>
              <w:rPr>
                <w:sz w:val="22"/>
                <w:szCs w:val="22"/>
              </w:rPr>
              <w:t>НМ</w:t>
            </w:r>
            <w:r w:rsidRPr="00EB4AD2">
              <w:rPr>
                <w:sz w:val="22"/>
                <w:szCs w:val="22"/>
              </w:rPr>
              <w:t xml:space="preserve">Ц на 60,1 %, но не более 70% </w:t>
            </w:r>
          </w:p>
        </w:tc>
      </w:tr>
      <w:tr w:rsidR="0069021E" w:rsidRPr="00101F05" w:rsidTr="002D6BAE">
        <w:trPr>
          <w:trHeight w:val="340"/>
          <w:jc w:val="center"/>
        </w:trPr>
        <w:tc>
          <w:tcPr>
            <w:tcW w:w="1109" w:type="pct"/>
            <w:tcBorders>
              <w:top w:val="single" w:sz="4" w:space="0" w:color="auto"/>
              <w:left w:val="single" w:sz="4" w:space="0" w:color="auto"/>
              <w:bottom w:val="single" w:sz="4" w:space="0" w:color="auto"/>
              <w:right w:val="single" w:sz="4" w:space="0" w:color="auto"/>
            </w:tcBorders>
            <w:vAlign w:val="center"/>
          </w:tcPr>
          <w:p w:rsidR="0069021E" w:rsidRPr="00101F05" w:rsidRDefault="008E5541" w:rsidP="002D6BAE">
            <w:pPr>
              <w:spacing w:line="276" w:lineRule="auto"/>
              <w:jc w:val="center"/>
              <w:rPr>
                <w:bCs/>
                <w:sz w:val="22"/>
                <w:szCs w:val="22"/>
              </w:rPr>
            </w:pPr>
            <w:r>
              <w:rPr>
                <w:bCs/>
                <w:sz w:val="22"/>
                <w:szCs w:val="22"/>
              </w:rPr>
              <w:t>26</w:t>
            </w:r>
          </w:p>
        </w:tc>
        <w:tc>
          <w:tcPr>
            <w:tcW w:w="3891" w:type="pct"/>
            <w:tcBorders>
              <w:top w:val="single" w:sz="4" w:space="0" w:color="auto"/>
              <w:left w:val="single" w:sz="4" w:space="0" w:color="auto"/>
              <w:bottom w:val="single" w:sz="4" w:space="0" w:color="auto"/>
              <w:right w:val="single" w:sz="4" w:space="0" w:color="auto"/>
            </w:tcBorders>
          </w:tcPr>
          <w:p w:rsidR="0069021E" w:rsidRPr="00EB4AD2" w:rsidRDefault="0069021E" w:rsidP="002D6BAE">
            <w:pPr>
              <w:rPr>
                <w:sz w:val="22"/>
                <w:szCs w:val="22"/>
              </w:rPr>
            </w:pPr>
            <w:r w:rsidRPr="00EB4AD2">
              <w:rPr>
                <w:sz w:val="22"/>
                <w:szCs w:val="22"/>
              </w:rPr>
              <w:t xml:space="preserve">Договоры на сумму, превышающую </w:t>
            </w:r>
            <w:r>
              <w:rPr>
                <w:sz w:val="22"/>
                <w:szCs w:val="22"/>
              </w:rPr>
              <w:t>НМ</w:t>
            </w:r>
            <w:r w:rsidRPr="00EB4AD2">
              <w:rPr>
                <w:sz w:val="22"/>
                <w:szCs w:val="22"/>
              </w:rPr>
              <w:t xml:space="preserve">Ц на 70,1 %, но не более 80% </w:t>
            </w:r>
          </w:p>
        </w:tc>
      </w:tr>
      <w:tr w:rsidR="0069021E" w:rsidRPr="00101F05" w:rsidTr="002D6BAE">
        <w:trPr>
          <w:trHeight w:val="340"/>
          <w:jc w:val="center"/>
        </w:trPr>
        <w:tc>
          <w:tcPr>
            <w:tcW w:w="1109" w:type="pct"/>
            <w:tcBorders>
              <w:top w:val="single" w:sz="4" w:space="0" w:color="auto"/>
              <w:left w:val="single" w:sz="4" w:space="0" w:color="auto"/>
              <w:bottom w:val="single" w:sz="4" w:space="0" w:color="auto"/>
              <w:right w:val="single" w:sz="4" w:space="0" w:color="auto"/>
            </w:tcBorders>
            <w:vAlign w:val="center"/>
          </w:tcPr>
          <w:p w:rsidR="0069021E" w:rsidRPr="00101F05" w:rsidRDefault="008E5541" w:rsidP="002D6BAE">
            <w:pPr>
              <w:spacing w:line="276" w:lineRule="auto"/>
              <w:jc w:val="center"/>
              <w:rPr>
                <w:bCs/>
                <w:sz w:val="22"/>
                <w:szCs w:val="22"/>
              </w:rPr>
            </w:pPr>
            <w:r>
              <w:rPr>
                <w:bCs/>
                <w:sz w:val="22"/>
                <w:szCs w:val="22"/>
              </w:rPr>
              <w:t>28</w:t>
            </w:r>
          </w:p>
        </w:tc>
        <w:tc>
          <w:tcPr>
            <w:tcW w:w="3891" w:type="pct"/>
            <w:tcBorders>
              <w:top w:val="single" w:sz="4" w:space="0" w:color="auto"/>
              <w:left w:val="single" w:sz="4" w:space="0" w:color="auto"/>
              <w:bottom w:val="single" w:sz="4" w:space="0" w:color="auto"/>
              <w:right w:val="single" w:sz="4" w:space="0" w:color="auto"/>
            </w:tcBorders>
          </w:tcPr>
          <w:p w:rsidR="0069021E" w:rsidRPr="00EB4AD2" w:rsidRDefault="0069021E" w:rsidP="002D6BAE">
            <w:pPr>
              <w:rPr>
                <w:sz w:val="22"/>
                <w:szCs w:val="22"/>
              </w:rPr>
            </w:pPr>
            <w:r w:rsidRPr="00EB4AD2">
              <w:rPr>
                <w:sz w:val="22"/>
                <w:szCs w:val="22"/>
              </w:rPr>
              <w:t xml:space="preserve">Договоры на сумму, превышающую </w:t>
            </w:r>
            <w:r>
              <w:rPr>
                <w:sz w:val="22"/>
                <w:szCs w:val="22"/>
              </w:rPr>
              <w:t>НМ</w:t>
            </w:r>
            <w:r w:rsidRPr="00EB4AD2">
              <w:rPr>
                <w:sz w:val="22"/>
                <w:szCs w:val="22"/>
              </w:rPr>
              <w:t xml:space="preserve">Ц на 80,1 %, но не более 90% </w:t>
            </w:r>
          </w:p>
        </w:tc>
      </w:tr>
      <w:tr w:rsidR="0069021E" w:rsidRPr="00101F05" w:rsidTr="002D6BAE">
        <w:trPr>
          <w:trHeight w:val="340"/>
          <w:jc w:val="center"/>
        </w:trPr>
        <w:tc>
          <w:tcPr>
            <w:tcW w:w="1109" w:type="pct"/>
            <w:tcBorders>
              <w:top w:val="single" w:sz="4" w:space="0" w:color="auto"/>
              <w:left w:val="single" w:sz="4" w:space="0" w:color="auto"/>
              <w:bottom w:val="single" w:sz="4" w:space="0" w:color="auto"/>
              <w:right w:val="single" w:sz="4" w:space="0" w:color="auto"/>
            </w:tcBorders>
            <w:vAlign w:val="center"/>
          </w:tcPr>
          <w:p w:rsidR="0069021E" w:rsidRDefault="008E5541" w:rsidP="002D6BAE">
            <w:pPr>
              <w:spacing w:line="276" w:lineRule="auto"/>
              <w:jc w:val="center"/>
              <w:rPr>
                <w:bCs/>
                <w:sz w:val="22"/>
                <w:szCs w:val="22"/>
              </w:rPr>
            </w:pPr>
            <w:r>
              <w:rPr>
                <w:bCs/>
                <w:sz w:val="22"/>
                <w:szCs w:val="22"/>
              </w:rPr>
              <w:t>3</w:t>
            </w:r>
            <w:r w:rsidR="0069021E">
              <w:rPr>
                <w:bCs/>
                <w:sz w:val="22"/>
                <w:szCs w:val="22"/>
              </w:rPr>
              <w:t>0</w:t>
            </w:r>
          </w:p>
        </w:tc>
        <w:tc>
          <w:tcPr>
            <w:tcW w:w="3891" w:type="pct"/>
            <w:tcBorders>
              <w:top w:val="single" w:sz="4" w:space="0" w:color="auto"/>
              <w:left w:val="single" w:sz="4" w:space="0" w:color="auto"/>
              <w:bottom w:val="single" w:sz="4" w:space="0" w:color="auto"/>
              <w:right w:val="single" w:sz="4" w:space="0" w:color="auto"/>
            </w:tcBorders>
          </w:tcPr>
          <w:p w:rsidR="0069021E" w:rsidRPr="00EB4AD2" w:rsidRDefault="0069021E" w:rsidP="002D6BAE">
            <w:pPr>
              <w:rPr>
                <w:sz w:val="22"/>
                <w:szCs w:val="22"/>
              </w:rPr>
            </w:pPr>
            <w:r w:rsidRPr="00EB4AD2">
              <w:rPr>
                <w:sz w:val="22"/>
                <w:szCs w:val="22"/>
              </w:rPr>
              <w:t xml:space="preserve">Договоры на сумму, превышающую </w:t>
            </w:r>
            <w:r>
              <w:rPr>
                <w:sz w:val="22"/>
                <w:szCs w:val="22"/>
              </w:rPr>
              <w:t>НМ</w:t>
            </w:r>
            <w:r w:rsidRPr="00EB4AD2">
              <w:rPr>
                <w:sz w:val="22"/>
                <w:szCs w:val="22"/>
              </w:rPr>
              <w:t>Ц на  90,1 % и более</w:t>
            </w:r>
          </w:p>
        </w:tc>
      </w:tr>
    </w:tbl>
    <w:p w:rsidR="0069021E" w:rsidRDefault="0069021E" w:rsidP="0069021E">
      <w:pPr>
        <w:pStyle w:val="afffff4"/>
        <w:shd w:val="clear" w:color="auto" w:fill="FFFFFF"/>
        <w:tabs>
          <w:tab w:val="left" w:pos="1134"/>
        </w:tabs>
        <w:autoSpaceDE w:val="0"/>
        <w:autoSpaceDN w:val="0"/>
        <w:spacing w:after="120"/>
        <w:ind w:left="0" w:right="159" w:firstLine="709"/>
        <w:contextualSpacing/>
        <w:jc w:val="both"/>
        <w:rPr>
          <w:rFonts w:eastAsia="Calibri"/>
          <w:lang w:eastAsia="en-US"/>
        </w:rPr>
      </w:pPr>
    </w:p>
    <w:p w:rsidR="00957F1F" w:rsidRDefault="00957F1F" w:rsidP="0069021E">
      <w:pPr>
        <w:pStyle w:val="afffff4"/>
        <w:shd w:val="clear" w:color="auto" w:fill="FFFFFF"/>
        <w:tabs>
          <w:tab w:val="left" w:pos="1134"/>
        </w:tabs>
        <w:autoSpaceDE w:val="0"/>
        <w:autoSpaceDN w:val="0"/>
        <w:spacing w:after="120"/>
        <w:ind w:left="0" w:right="159" w:firstLine="709"/>
        <w:contextualSpacing/>
        <w:jc w:val="both"/>
        <w:rPr>
          <w:rFonts w:eastAsia="Calibri"/>
          <w:lang w:eastAsia="en-US"/>
        </w:rPr>
      </w:pPr>
    </w:p>
    <w:p w:rsidR="0069021E" w:rsidRPr="008F2BBA" w:rsidRDefault="0069021E" w:rsidP="000E6887">
      <w:pPr>
        <w:pStyle w:val="afffff4"/>
        <w:keepLines/>
        <w:numPr>
          <w:ilvl w:val="0"/>
          <w:numId w:val="47"/>
        </w:numPr>
        <w:spacing w:before="120" w:after="120"/>
        <w:ind w:left="0" w:firstLine="709"/>
        <w:contextualSpacing/>
        <w:jc w:val="both"/>
        <w:rPr>
          <w:rFonts w:eastAsia="Calibri"/>
          <w:lang w:eastAsia="en-US"/>
        </w:rPr>
      </w:pPr>
      <w:r w:rsidRPr="008F2BBA">
        <w:rPr>
          <w:rFonts w:eastAsia="Calibri"/>
          <w:lang w:eastAsia="en-US"/>
        </w:rPr>
        <w:t>Методика выставления баллов по критерию «Наличие квалифицированных кадровых ресурсов»:</w:t>
      </w:r>
    </w:p>
    <w:p w:rsidR="0069021E" w:rsidRPr="008F2BBA" w:rsidRDefault="0069021E" w:rsidP="0069021E">
      <w:pPr>
        <w:pStyle w:val="afffff4"/>
        <w:shd w:val="clear" w:color="auto" w:fill="FFFFFF"/>
        <w:tabs>
          <w:tab w:val="left" w:pos="1134"/>
        </w:tabs>
        <w:autoSpaceDE w:val="0"/>
        <w:autoSpaceDN w:val="0"/>
        <w:spacing w:after="120"/>
        <w:ind w:left="709" w:right="159"/>
        <w:contextualSpacing/>
        <w:jc w:val="both"/>
        <w:rPr>
          <w:rFonts w:eastAsia="Calibri"/>
          <w:lang w:eastAsia="en-US"/>
        </w:rPr>
      </w:pPr>
    </w:p>
    <w:p w:rsidR="0069021E" w:rsidRDefault="0069021E" w:rsidP="0069021E">
      <w:pPr>
        <w:pStyle w:val="afffff4"/>
        <w:shd w:val="clear" w:color="auto" w:fill="FFFFFF"/>
        <w:tabs>
          <w:tab w:val="left" w:pos="1134"/>
        </w:tabs>
        <w:autoSpaceDE w:val="0"/>
        <w:autoSpaceDN w:val="0"/>
        <w:spacing w:after="120"/>
        <w:ind w:left="0" w:right="159" w:firstLine="709"/>
        <w:contextualSpacing/>
        <w:jc w:val="both"/>
        <w:rPr>
          <w:rFonts w:eastAsia="Calibri"/>
          <w:lang w:eastAsia="en-US"/>
        </w:rPr>
      </w:pPr>
      <w:r w:rsidRPr="008F2BBA">
        <w:rPr>
          <w:rFonts w:eastAsia="Calibri"/>
          <w:lang w:eastAsia="en-US"/>
        </w:rPr>
        <w:t>Для получения общего рейтинга заявки на участие в закупке по критерию «Наличие квалифицированных кадровых ресурсов» рейтинг, присуждаемый i-й заявке по критерию «Наличие квалифицированных кадровых ресурсов», умножается на соответствующий указанному значимости критерий.</w:t>
      </w:r>
    </w:p>
    <w:p w:rsidR="00957F1F" w:rsidRDefault="00957F1F" w:rsidP="0069021E">
      <w:pPr>
        <w:pStyle w:val="afffff4"/>
        <w:shd w:val="clear" w:color="auto" w:fill="FFFFFF"/>
        <w:tabs>
          <w:tab w:val="left" w:pos="1134"/>
        </w:tabs>
        <w:autoSpaceDE w:val="0"/>
        <w:autoSpaceDN w:val="0"/>
        <w:spacing w:after="120"/>
        <w:ind w:left="0" w:right="159" w:firstLine="709"/>
        <w:contextualSpacing/>
        <w:jc w:val="both"/>
        <w:rPr>
          <w:rFonts w:eastAsia="Calibri"/>
          <w:lang w:eastAsia="en-US"/>
        </w:rPr>
      </w:pPr>
    </w:p>
    <w:p w:rsidR="00957F1F" w:rsidRDefault="00957F1F" w:rsidP="0069021E">
      <w:pPr>
        <w:pStyle w:val="afffff4"/>
        <w:shd w:val="clear" w:color="auto" w:fill="FFFFFF"/>
        <w:tabs>
          <w:tab w:val="left" w:pos="1134"/>
        </w:tabs>
        <w:autoSpaceDE w:val="0"/>
        <w:autoSpaceDN w:val="0"/>
        <w:spacing w:after="120"/>
        <w:ind w:left="0" w:right="159" w:firstLine="709"/>
        <w:contextualSpacing/>
        <w:jc w:val="both"/>
        <w:rPr>
          <w:rFonts w:eastAsia="Calibri"/>
          <w:lang w:eastAsia="en-US"/>
        </w:rPr>
      </w:pPr>
    </w:p>
    <w:p w:rsidR="00957F1F" w:rsidRDefault="00957F1F" w:rsidP="0069021E">
      <w:pPr>
        <w:pStyle w:val="afffff4"/>
        <w:shd w:val="clear" w:color="auto" w:fill="FFFFFF"/>
        <w:tabs>
          <w:tab w:val="left" w:pos="1134"/>
        </w:tabs>
        <w:autoSpaceDE w:val="0"/>
        <w:autoSpaceDN w:val="0"/>
        <w:spacing w:after="120"/>
        <w:ind w:left="0" w:right="159" w:firstLine="709"/>
        <w:contextualSpacing/>
        <w:jc w:val="both"/>
        <w:rPr>
          <w:rFonts w:eastAsia="Calibri"/>
          <w:lang w:eastAsia="en-US"/>
        </w:rPr>
      </w:pPr>
    </w:p>
    <w:p w:rsidR="00957F1F" w:rsidRDefault="00957F1F" w:rsidP="0069021E">
      <w:pPr>
        <w:pStyle w:val="afffff4"/>
        <w:shd w:val="clear" w:color="auto" w:fill="FFFFFF"/>
        <w:tabs>
          <w:tab w:val="left" w:pos="1134"/>
        </w:tabs>
        <w:autoSpaceDE w:val="0"/>
        <w:autoSpaceDN w:val="0"/>
        <w:spacing w:after="120"/>
        <w:ind w:left="0" w:right="159" w:firstLine="709"/>
        <w:contextualSpacing/>
        <w:jc w:val="both"/>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4"/>
        <w:gridCol w:w="1401"/>
      </w:tblGrid>
      <w:tr w:rsidR="0069021E" w:rsidRPr="008F2BBA" w:rsidTr="002D6BAE">
        <w:tc>
          <w:tcPr>
            <w:tcW w:w="4313" w:type="pct"/>
            <w:shd w:val="clear" w:color="auto" w:fill="D9D9D9"/>
            <w:vAlign w:val="center"/>
          </w:tcPr>
          <w:p w:rsidR="0069021E" w:rsidRPr="005F3D04" w:rsidRDefault="0069021E" w:rsidP="002D6BAE">
            <w:pPr>
              <w:jc w:val="center"/>
              <w:rPr>
                <w:rFonts w:eastAsia="Tahoma"/>
                <w:b/>
                <w:bCs/>
                <w:sz w:val="22"/>
                <w:szCs w:val="22"/>
              </w:rPr>
            </w:pPr>
            <w:r w:rsidRPr="005F3D04">
              <w:rPr>
                <w:rFonts w:eastAsia="Tahoma"/>
                <w:b/>
                <w:bCs/>
                <w:sz w:val="22"/>
                <w:szCs w:val="22"/>
              </w:rPr>
              <w:t>Описание показателя</w:t>
            </w:r>
          </w:p>
        </w:tc>
        <w:tc>
          <w:tcPr>
            <w:tcW w:w="687" w:type="pct"/>
            <w:shd w:val="clear" w:color="auto" w:fill="D9D9D9"/>
            <w:vAlign w:val="center"/>
          </w:tcPr>
          <w:p w:rsidR="0069021E" w:rsidRPr="008F2BBA" w:rsidRDefault="0069021E" w:rsidP="002D6BAE">
            <w:pPr>
              <w:jc w:val="center"/>
              <w:rPr>
                <w:rFonts w:eastAsia="Tahoma"/>
                <w:b/>
                <w:bCs/>
                <w:sz w:val="22"/>
                <w:szCs w:val="22"/>
              </w:rPr>
            </w:pPr>
            <w:r w:rsidRPr="008F2BBA">
              <w:rPr>
                <w:rFonts w:eastAsia="Tahoma"/>
                <w:b/>
                <w:bCs/>
                <w:sz w:val="22"/>
                <w:szCs w:val="22"/>
              </w:rPr>
              <w:t>Оценка в баллах</w:t>
            </w:r>
          </w:p>
        </w:tc>
      </w:tr>
      <w:tr w:rsidR="0069021E" w:rsidRPr="008F2BBA" w:rsidTr="002D6BAE">
        <w:tc>
          <w:tcPr>
            <w:tcW w:w="4313" w:type="pct"/>
            <w:vAlign w:val="center"/>
          </w:tcPr>
          <w:p w:rsidR="0069021E" w:rsidRPr="005F3D04" w:rsidRDefault="0069021E" w:rsidP="002D6BAE">
            <w:pPr>
              <w:rPr>
                <w:rFonts w:eastAsia="Tahoma"/>
                <w:b/>
                <w:bCs/>
                <w:sz w:val="22"/>
                <w:szCs w:val="22"/>
              </w:rPr>
            </w:pPr>
            <w:r w:rsidRPr="005F3D04">
              <w:rPr>
                <w:rFonts w:eastAsia="Tahoma"/>
                <w:b/>
                <w:bCs/>
                <w:sz w:val="22"/>
                <w:szCs w:val="22"/>
              </w:rPr>
              <w:t>•</w:t>
            </w:r>
            <w:r w:rsidRPr="005F3D04">
              <w:rPr>
                <w:rFonts w:eastAsia="Tahoma"/>
                <w:b/>
                <w:bCs/>
                <w:sz w:val="22"/>
                <w:szCs w:val="22"/>
              </w:rPr>
              <w:tab/>
              <w:t xml:space="preserve">Специалист, имеющий в совокупности опыт работы не менее, чем в 2 областях, указанных в пп. </w:t>
            </w:r>
            <w:r w:rsidR="005F3D04" w:rsidRPr="005F3D04">
              <w:rPr>
                <w:rFonts w:eastAsia="Tahoma"/>
                <w:b/>
                <w:bCs/>
                <w:sz w:val="22"/>
                <w:szCs w:val="22"/>
              </w:rPr>
              <w:t>6</w:t>
            </w:r>
            <w:r w:rsidRPr="005F3D04">
              <w:rPr>
                <w:rFonts w:eastAsia="Tahoma"/>
                <w:b/>
                <w:bCs/>
                <w:sz w:val="22"/>
                <w:szCs w:val="22"/>
              </w:rPr>
              <w:t>) п. 9 ч. II ИНФОРМАЦИОННАЯ КАРТА ЗАКУПКИ</w:t>
            </w:r>
          </w:p>
        </w:tc>
        <w:tc>
          <w:tcPr>
            <w:tcW w:w="687" w:type="pct"/>
            <w:vAlign w:val="center"/>
          </w:tcPr>
          <w:p w:rsidR="0069021E" w:rsidRPr="005F3D04" w:rsidRDefault="008E5541" w:rsidP="002D6BAE">
            <w:pPr>
              <w:jc w:val="center"/>
              <w:rPr>
                <w:rFonts w:eastAsia="Tahoma"/>
                <w:b/>
                <w:bCs/>
                <w:sz w:val="22"/>
                <w:szCs w:val="22"/>
              </w:rPr>
            </w:pPr>
            <w:r>
              <w:rPr>
                <w:rFonts w:eastAsia="Tahoma"/>
                <w:b/>
                <w:bCs/>
                <w:sz w:val="22"/>
                <w:szCs w:val="22"/>
              </w:rPr>
              <w:t>0-30</w:t>
            </w:r>
          </w:p>
        </w:tc>
      </w:tr>
      <w:tr w:rsidR="0069021E" w:rsidRPr="008F2BBA" w:rsidTr="002D6BAE">
        <w:tc>
          <w:tcPr>
            <w:tcW w:w="4313" w:type="pct"/>
            <w:vAlign w:val="center"/>
          </w:tcPr>
          <w:p w:rsidR="0069021E" w:rsidRPr="008F2BBA" w:rsidRDefault="0069021E" w:rsidP="000E6887">
            <w:pPr>
              <w:numPr>
                <w:ilvl w:val="0"/>
                <w:numId w:val="51"/>
              </w:numPr>
              <w:spacing w:after="200" w:line="276" w:lineRule="auto"/>
              <w:ind w:left="0" w:firstLine="0"/>
              <w:contextualSpacing/>
              <w:jc w:val="left"/>
              <w:rPr>
                <w:rFonts w:eastAsia="Tahoma"/>
                <w:bCs/>
                <w:szCs w:val="22"/>
              </w:rPr>
            </w:pPr>
            <w:r>
              <w:rPr>
                <w:rFonts w:eastAsia="Tahoma"/>
                <w:bCs/>
                <w:szCs w:val="22"/>
              </w:rPr>
              <w:t>7 специалистов</w:t>
            </w:r>
          </w:p>
        </w:tc>
        <w:tc>
          <w:tcPr>
            <w:tcW w:w="687" w:type="pct"/>
            <w:vAlign w:val="center"/>
          </w:tcPr>
          <w:p w:rsidR="0069021E" w:rsidRPr="008F2BBA" w:rsidRDefault="0069021E" w:rsidP="002D6BAE">
            <w:pPr>
              <w:jc w:val="center"/>
              <w:rPr>
                <w:rFonts w:eastAsia="Tahoma"/>
                <w:bCs/>
                <w:sz w:val="22"/>
                <w:szCs w:val="22"/>
              </w:rPr>
            </w:pPr>
            <w:r w:rsidRPr="008F2BBA">
              <w:rPr>
                <w:rFonts w:eastAsia="Tahoma"/>
                <w:bCs/>
                <w:sz w:val="22"/>
                <w:szCs w:val="22"/>
              </w:rPr>
              <w:t>0</w:t>
            </w:r>
          </w:p>
        </w:tc>
      </w:tr>
      <w:tr w:rsidR="0069021E" w:rsidRPr="008F2BBA" w:rsidTr="002D6BAE">
        <w:trPr>
          <w:trHeight w:val="242"/>
        </w:trPr>
        <w:tc>
          <w:tcPr>
            <w:tcW w:w="4313" w:type="pct"/>
            <w:vAlign w:val="center"/>
          </w:tcPr>
          <w:p w:rsidR="0069021E" w:rsidRPr="008F2BBA" w:rsidRDefault="0069021E" w:rsidP="000E6887">
            <w:pPr>
              <w:numPr>
                <w:ilvl w:val="0"/>
                <w:numId w:val="51"/>
              </w:numPr>
              <w:spacing w:after="200" w:line="276" w:lineRule="auto"/>
              <w:ind w:left="0" w:firstLine="0"/>
              <w:contextualSpacing/>
              <w:jc w:val="left"/>
              <w:rPr>
                <w:rFonts w:eastAsia="Tahoma"/>
                <w:bCs/>
                <w:szCs w:val="22"/>
              </w:rPr>
            </w:pPr>
            <w:r w:rsidRPr="008F2BBA">
              <w:rPr>
                <w:rFonts w:eastAsia="Tahoma"/>
                <w:bCs/>
                <w:szCs w:val="22"/>
              </w:rPr>
              <w:t>8 - 9 специалистов</w:t>
            </w:r>
          </w:p>
        </w:tc>
        <w:tc>
          <w:tcPr>
            <w:tcW w:w="687" w:type="pct"/>
            <w:vAlign w:val="center"/>
          </w:tcPr>
          <w:p w:rsidR="0069021E" w:rsidRPr="008F2BBA" w:rsidRDefault="008E5541" w:rsidP="002D6BAE">
            <w:pPr>
              <w:jc w:val="center"/>
              <w:rPr>
                <w:rFonts w:eastAsia="Tahoma"/>
                <w:bCs/>
                <w:sz w:val="22"/>
                <w:szCs w:val="22"/>
              </w:rPr>
            </w:pPr>
            <w:r>
              <w:rPr>
                <w:rFonts w:eastAsia="Tahoma"/>
                <w:bCs/>
                <w:sz w:val="22"/>
                <w:szCs w:val="22"/>
              </w:rPr>
              <w:t>8</w:t>
            </w:r>
          </w:p>
        </w:tc>
      </w:tr>
      <w:tr w:rsidR="0069021E" w:rsidRPr="008F2BBA" w:rsidTr="002D6BAE">
        <w:tc>
          <w:tcPr>
            <w:tcW w:w="4313" w:type="pct"/>
            <w:vAlign w:val="center"/>
          </w:tcPr>
          <w:p w:rsidR="0069021E" w:rsidRPr="008F2BBA" w:rsidRDefault="0069021E" w:rsidP="000E6887">
            <w:pPr>
              <w:numPr>
                <w:ilvl w:val="0"/>
                <w:numId w:val="51"/>
              </w:numPr>
              <w:spacing w:after="200" w:line="276" w:lineRule="auto"/>
              <w:ind w:left="0" w:firstLine="0"/>
              <w:contextualSpacing/>
              <w:jc w:val="left"/>
              <w:rPr>
                <w:rFonts w:eastAsia="Tahoma"/>
                <w:bCs/>
                <w:szCs w:val="22"/>
              </w:rPr>
            </w:pPr>
            <w:r w:rsidRPr="008F2BBA">
              <w:rPr>
                <w:rFonts w:eastAsia="Tahoma"/>
                <w:bCs/>
                <w:szCs w:val="22"/>
              </w:rPr>
              <w:t>10 - 11 специалистов</w:t>
            </w:r>
          </w:p>
        </w:tc>
        <w:tc>
          <w:tcPr>
            <w:tcW w:w="687" w:type="pct"/>
            <w:vAlign w:val="center"/>
          </w:tcPr>
          <w:p w:rsidR="0069021E" w:rsidRPr="008F2BBA" w:rsidRDefault="008E5541" w:rsidP="002D6BAE">
            <w:pPr>
              <w:jc w:val="center"/>
              <w:rPr>
                <w:rFonts w:eastAsia="Tahoma"/>
                <w:bCs/>
                <w:sz w:val="22"/>
                <w:szCs w:val="22"/>
              </w:rPr>
            </w:pPr>
            <w:r>
              <w:rPr>
                <w:rFonts w:eastAsia="Tahoma"/>
                <w:bCs/>
                <w:sz w:val="22"/>
                <w:szCs w:val="22"/>
              </w:rPr>
              <w:t>16</w:t>
            </w:r>
          </w:p>
        </w:tc>
      </w:tr>
      <w:tr w:rsidR="0069021E" w:rsidRPr="008F2BBA" w:rsidTr="002D6BAE">
        <w:tc>
          <w:tcPr>
            <w:tcW w:w="4313" w:type="pct"/>
            <w:vAlign w:val="center"/>
          </w:tcPr>
          <w:p w:rsidR="0069021E" w:rsidRPr="008F2BBA" w:rsidRDefault="0069021E" w:rsidP="000E6887">
            <w:pPr>
              <w:numPr>
                <w:ilvl w:val="0"/>
                <w:numId w:val="51"/>
              </w:numPr>
              <w:spacing w:after="200" w:line="276" w:lineRule="auto"/>
              <w:ind w:left="0" w:firstLine="0"/>
              <w:contextualSpacing/>
              <w:jc w:val="left"/>
              <w:rPr>
                <w:rFonts w:eastAsia="Tahoma"/>
                <w:bCs/>
                <w:szCs w:val="22"/>
              </w:rPr>
            </w:pPr>
            <w:r w:rsidRPr="008F2BBA">
              <w:rPr>
                <w:rFonts w:eastAsia="Tahoma"/>
                <w:bCs/>
                <w:szCs w:val="22"/>
              </w:rPr>
              <w:t>12 - 13 специалистов</w:t>
            </w:r>
          </w:p>
        </w:tc>
        <w:tc>
          <w:tcPr>
            <w:tcW w:w="687" w:type="pct"/>
            <w:vAlign w:val="center"/>
          </w:tcPr>
          <w:p w:rsidR="0069021E" w:rsidRPr="008F2BBA" w:rsidRDefault="008E5541" w:rsidP="002D6BAE">
            <w:pPr>
              <w:jc w:val="center"/>
              <w:rPr>
                <w:rFonts w:eastAsia="Tahoma"/>
                <w:bCs/>
                <w:sz w:val="22"/>
                <w:szCs w:val="22"/>
              </w:rPr>
            </w:pPr>
            <w:r>
              <w:rPr>
                <w:rFonts w:eastAsia="Tahoma"/>
                <w:bCs/>
                <w:sz w:val="22"/>
                <w:szCs w:val="22"/>
              </w:rPr>
              <w:t>2</w:t>
            </w:r>
            <w:r w:rsidR="0069021E" w:rsidRPr="008F2BBA">
              <w:rPr>
                <w:rFonts w:eastAsia="Tahoma"/>
                <w:bCs/>
                <w:sz w:val="22"/>
                <w:szCs w:val="22"/>
              </w:rPr>
              <w:t>5</w:t>
            </w:r>
          </w:p>
        </w:tc>
      </w:tr>
      <w:tr w:rsidR="0069021E" w:rsidRPr="00B4390C" w:rsidTr="002D6BAE">
        <w:tc>
          <w:tcPr>
            <w:tcW w:w="4313" w:type="pct"/>
            <w:vAlign w:val="center"/>
          </w:tcPr>
          <w:p w:rsidR="0069021E" w:rsidRPr="008F2BBA" w:rsidRDefault="0069021E" w:rsidP="000E6887">
            <w:pPr>
              <w:numPr>
                <w:ilvl w:val="0"/>
                <w:numId w:val="51"/>
              </w:numPr>
              <w:spacing w:after="200" w:line="276" w:lineRule="auto"/>
              <w:ind w:left="0" w:firstLine="0"/>
              <w:contextualSpacing/>
              <w:jc w:val="left"/>
              <w:rPr>
                <w:rFonts w:eastAsia="Tahoma"/>
                <w:bCs/>
                <w:szCs w:val="22"/>
              </w:rPr>
            </w:pPr>
            <w:r w:rsidRPr="008F2BBA">
              <w:rPr>
                <w:rFonts w:eastAsia="Tahoma"/>
                <w:bCs/>
                <w:szCs w:val="22"/>
              </w:rPr>
              <w:t>14 и более специалистов</w:t>
            </w:r>
          </w:p>
        </w:tc>
        <w:tc>
          <w:tcPr>
            <w:tcW w:w="687" w:type="pct"/>
            <w:vAlign w:val="center"/>
          </w:tcPr>
          <w:p w:rsidR="0069021E" w:rsidRDefault="008E5541" w:rsidP="002D6BAE">
            <w:pPr>
              <w:jc w:val="center"/>
              <w:rPr>
                <w:rFonts w:eastAsia="Tahoma"/>
                <w:bCs/>
                <w:sz w:val="22"/>
                <w:szCs w:val="22"/>
              </w:rPr>
            </w:pPr>
            <w:r>
              <w:rPr>
                <w:rFonts w:eastAsia="Tahoma"/>
                <w:bCs/>
                <w:sz w:val="22"/>
                <w:szCs w:val="22"/>
              </w:rPr>
              <w:t>3</w:t>
            </w:r>
            <w:r w:rsidR="0069021E" w:rsidRPr="008F2BBA">
              <w:rPr>
                <w:rFonts w:eastAsia="Tahoma"/>
                <w:bCs/>
                <w:sz w:val="22"/>
                <w:szCs w:val="22"/>
              </w:rPr>
              <w:t>0</w:t>
            </w:r>
          </w:p>
        </w:tc>
      </w:tr>
    </w:tbl>
    <w:p w:rsidR="0069021E" w:rsidRDefault="0069021E" w:rsidP="0069021E">
      <w:pPr>
        <w:pStyle w:val="afffff4"/>
        <w:ind w:left="709"/>
        <w:jc w:val="both"/>
        <w:rPr>
          <w:rFonts w:eastAsia="Calibri"/>
          <w:lang w:eastAsia="en-US"/>
        </w:rPr>
      </w:pPr>
    </w:p>
    <w:p w:rsidR="0069021E" w:rsidRPr="0068631A" w:rsidRDefault="0069021E" w:rsidP="000E6887">
      <w:pPr>
        <w:pStyle w:val="afffff4"/>
        <w:keepLines/>
        <w:numPr>
          <w:ilvl w:val="0"/>
          <w:numId w:val="47"/>
        </w:numPr>
        <w:spacing w:before="120" w:after="120"/>
        <w:ind w:left="0" w:firstLine="709"/>
        <w:contextualSpacing/>
        <w:jc w:val="both"/>
        <w:rPr>
          <w:rFonts w:eastAsia="Calibri"/>
          <w:lang w:eastAsia="en-US"/>
        </w:rPr>
      </w:pPr>
      <w:r w:rsidRPr="0068631A">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69021E" w:rsidRDefault="0069021E" w:rsidP="0069021E">
      <w:pPr>
        <w:ind w:firstLine="851"/>
        <w:jc w:val="center"/>
        <w:rPr>
          <w:rFonts w:eastAsia="Calibri"/>
          <w:lang w:val="en-US" w:eastAsia="en-US"/>
        </w:rPr>
      </w:pPr>
      <w:r w:rsidRPr="00CC019D">
        <w:rPr>
          <w:rFonts w:eastAsia="Calibri"/>
          <w:bCs/>
          <w:lang w:val="en-US" w:eastAsia="en-US"/>
        </w:rPr>
        <w:t>R</w:t>
      </w:r>
      <w:r w:rsidRPr="00CC019D">
        <w:rPr>
          <w:rFonts w:eastAsia="Calibri"/>
          <w:bCs/>
          <w:vertAlign w:val="subscript"/>
          <w:lang w:val="en-US" w:eastAsia="en-US"/>
        </w:rPr>
        <w:t>i</w:t>
      </w:r>
      <w:r w:rsidRPr="00F87DF5">
        <w:rPr>
          <w:rFonts w:eastAsia="Calibri"/>
          <w:b/>
          <w:bCs/>
          <w:lang w:val="en-US" w:eastAsia="en-US"/>
        </w:rPr>
        <w:t xml:space="preserve"> </w:t>
      </w:r>
      <w:r w:rsidRPr="00F87DF5">
        <w:rPr>
          <w:rFonts w:eastAsia="Calibri"/>
          <w:lang w:val="en-US" w:eastAsia="en-US"/>
        </w:rPr>
        <w:t>= (</w:t>
      </w:r>
      <w:r w:rsidRPr="00CC019D">
        <w:rPr>
          <w:rFonts w:eastAsia="Calibri"/>
          <w:lang w:val="en-US" w:eastAsia="en-US"/>
        </w:rPr>
        <w:t>R</w:t>
      </w:r>
      <w:r w:rsidRPr="00CC019D">
        <w:rPr>
          <w:rFonts w:eastAsia="Calibri"/>
          <w:i/>
          <w:iCs/>
          <w:vertAlign w:val="subscript"/>
          <w:lang w:val="en-US" w:eastAsia="en-US"/>
        </w:rPr>
        <w:t>si</w:t>
      </w:r>
      <w:r w:rsidRPr="00F87DF5">
        <w:rPr>
          <w:rFonts w:eastAsia="Calibri"/>
          <w:vertAlign w:val="subscript"/>
          <w:lang w:val="en-US" w:eastAsia="en-US"/>
        </w:rPr>
        <w:t xml:space="preserve"> </w:t>
      </w:r>
      <w:r w:rsidRPr="00CC019D">
        <w:rPr>
          <w:rFonts w:eastAsia="Calibri"/>
          <w:lang w:val="en-US" w:eastAsia="en-US"/>
        </w:rPr>
        <w:t>x</w:t>
      </w:r>
      <w:r w:rsidRPr="00F87DF5">
        <w:rPr>
          <w:rFonts w:eastAsia="Calibri"/>
          <w:lang w:val="en-US" w:eastAsia="en-US"/>
        </w:rPr>
        <w:t xml:space="preserve"> </w:t>
      </w:r>
      <w:r w:rsidRPr="00CC019D">
        <w:rPr>
          <w:rFonts w:eastAsia="Calibri"/>
          <w:lang w:val="en-US" w:eastAsia="en-US"/>
        </w:rPr>
        <w:t>V</w:t>
      </w:r>
      <w:r w:rsidRPr="00CC019D">
        <w:rPr>
          <w:rFonts w:eastAsia="Calibri"/>
          <w:vertAlign w:val="subscript"/>
          <w:lang w:val="en-US" w:eastAsia="en-US"/>
        </w:rPr>
        <w:t>s</w:t>
      </w:r>
      <w:r w:rsidRPr="00F87DF5">
        <w:rPr>
          <w:rFonts w:eastAsia="Calibri"/>
          <w:lang w:val="en-US" w:eastAsia="en-US"/>
        </w:rPr>
        <w:t>) + (</w:t>
      </w:r>
      <w:r w:rsidRPr="00CC019D">
        <w:rPr>
          <w:rFonts w:eastAsia="Calibri"/>
          <w:lang w:val="en-US" w:eastAsia="en-US"/>
        </w:rPr>
        <w:t>R</w:t>
      </w:r>
      <w:r>
        <w:rPr>
          <w:rFonts w:eastAsia="Calibri"/>
          <w:i/>
          <w:iCs/>
          <w:vertAlign w:val="subscript"/>
          <w:lang w:val="en-US" w:eastAsia="en-US"/>
        </w:rPr>
        <w:t>m</w:t>
      </w:r>
      <w:r w:rsidRPr="00CC019D">
        <w:rPr>
          <w:rFonts w:eastAsia="Calibri"/>
          <w:i/>
          <w:iCs/>
          <w:vertAlign w:val="subscript"/>
          <w:lang w:val="en-US" w:eastAsia="en-US"/>
        </w:rPr>
        <w:t>i</w:t>
      </w:r>
      <w:r w:rsidRPr="00F87DF5">
        <w:rPr>
          <w:rFonts w:eastAsia="Calibri"/>
          <w:lang w:val="en-US" w:eastAsia="en-US"/>
        </w:rPr>
        <w:t xml:space="preserve"> </w:t>
      </w:r>
      <w:r w:rsidRPr="00CC019D">
        <w:rPr>
          <w:rFonts w:eastAsia="Calibri"/>
          <w:lang w:val="en-US" w:eastAsia="en-US"/>
        </w:rPr>
        <w:t>x</w:t>
      </w:r>
      <w:r w:rsidRPr="00F87DF5">
        <w:rPr>
          <w:rFonts w:eastAsia="Calibri"/>
          <w:lang w:val="en-US" w:eastAsia="en-US"/>
        </w:rPr>
        <w:t xml:space="preserve"> </w:t>
      </w:r>
      <w:r>
        <w:rPr>
          <w:rFonts w:eastAsia="Calibri"/>
          <w:lang w:val="en-US" w:eastAsia="en-US"/>
        </w:rPr>
        <w:t>Vm</w:t>
      </w:r>
      <w:r w:rsidRPr="00F87DF5">
        <w:rPr>
          <w:rFonts w:eastAsia="Calibri"/>
          <w:lang w:val="en-US" w:eastAsia="en-US"/>
        </w:rPr>
        <w:t>) + (</w:t>
      </w:r>
      <w:r w:rsidRPr="00CC019D">
        <w:rPr>
          <w:rFonts w:eastAsia="Calibri"/>
          <w:lang w:val="en-US" w:eastAsia="en-US"/>
        </w:rPr>
        <w:t>R</w:t>
      </w:r>
      <w:r>
        <w:rPr>
          <w:rFonts w:eastAsia="Calibri"/>
          <w:i/>
          <w:iCs/>
          <w:vertAlign w:val="subscript"/>
          <w:lang w:val="en-US" w:eastAsia="en-US"/>
        </w:rPr>
        <w:t>n</w:t>
      </w:r>
      <w:r w:rsidRPr="00CC019D">
        <w:rPr>
          <w:rFonts w:eastAsia="Calibri"/>
          <w:i/>
          <w:iCs/>
          <w:vertAlign w:val="subscript"/>
          <w:lang w:val="en-US" w:eastAsia="en-US"/>
        </w:rPr>
        <w:t>i</w:t>
      </w:r>
      <w:r w:rsidRPr="00F87DF5">
        <w:rPr>
          <w:rFonts w:eastAsia="Calibri"/>
          <w:lang w:val="en-US" w:eastAsia="en-US"/>
        </w:rPr>
        <w:t xml:space="preserve"> </w:t>
      </w:r>
      <w:r w:rsidRPr="00CC019D">
        <w:rPr>
          <w:rFonts w:eastAsia="Calibri"/>
          <w:lang w:val="en-US" w:eastAsia="en-US"/>
        </w:rPr>
        <w:t>x</w:t>
      </w:r>
      <w:r w:rsidRPr="00F87DF5">
        <w:rPr>
          <w:rFonts w:eastAsia="Calibri"/>
          <w:lang w:val="en-US" w:eastAsia="en-US"/>
        </w:rPr>
        <w:t xml:space="preserve"> </w:t>
      </w:r>
      <w:r>
        <w:rPr>
          <w:rFonts w:eastAsia="Calibri"/>
          <w:lang w:val="en-US" w:eastAsia="en-US"/>
        </w:rPr>
        <w:t>Vn</w:t>
      </w:r>
      <w:r w:rsidRPr="00F87DF5">
        <w:rPr>
          <w:rFonts w:eastAsia="Calibri"/>
          <w:lang w:val="en-US" w:eastAsia="en-US"/>
        </w:rPr>
        <w:t>)</w:t>
      </w:r>
    </w:p>
    <w:p w:rsidR="0069021E" w:rsidRDefault="0069021E" w:rsidP="0069021E">
      <w:pPr>
        <w:ind w:firstLine="851"/>
        <w:jc w:val="center"/>
        <w:rPr>
          <w:rFonts w:eastAsia="Calibri"/>
          <w:lang w:val="en-US" w:eastAsia="en-US"/>
        </w:rPr>
      </w:pPr>
    </w:p>
    <w:p w:rsidR="0069021E" w:rsidRPr="007F46FB" w:rsidRDefault="0069021E" w:rsidP="0069021E">
      <w:pPr>
        <w:ind w:firstLine="851"/>
        <w:jc w:val="center"/>
        <w:rPr>
          <w:rFonts w:eastAsia="Calibri"/>
          <w:lang w:val="en-US" w:eastAsia="en-US"/>
        </w:rPr>
      </w:pPr>
    </w:p>
    <w:p w:rsidR="0069021E" w:rsidRPr="00CC019D" w:rsidRDefault="0069021E" w:rsidP="0069021E">
      <w:pPr>
        <w:ind w:firstLine="851"/>
        <w:jc w:val="left"/>
        <w:rPr>
          <w:rFonts w:eastAsia="Calibri"/>
          <w:i/>
          <w:lang w:eastAsia="en-US"/>
        </w:rPr>
      </w:pPr>
      <w:r w:rsidRPr="00CC019D">
        <w:rPr>
          <w:rFonts w:eastAsia="Calibri"/>
          <w:i/>
          <w:lang w:eastAsia="en-US"/>
        </w:rPr>
        <w:t>где:</w:t>
      </w:r>
    </w:p>
    <w:p w:rsidR="0069021E" w:rsidRPr="00CC019D" w:rsidRDefault="0069021E" w:rsidP="0069021E">
      <w:pPr>
        <w:ind w:firstLine="851"/>
        <w:jc w:val="left"/>
        <w:rPr>
          <w:rFonts w:eastAsia="Calibri"/>
          <w:sz w:val="20"/>
          <w:szCs w:val="20"/>
          <w:lang w:eastAsia="en-US"/>
        </w:rPr>
      </w:pPr>
      <w:r w:rsidRPr="00CC019D">
        <w:rPr>
          <w:rFonts w:eastAsia="Calibri"/>
          <w:bCs/>
          <w:sz w:val="20"/>
          <w:szCs w:val="20"/>
          <w:lang w:eastAsia="en-US"/>
        </w:rPr>
        <w:t>Ri </w:t>
      </w:r>
      <w:r w:rsidRPr="00CC019D">
        <w:rPr>
          <w:rFonts w:eastAsia="Calibri"/>
          <w:b/>
          <w:bCs/>
          <w:sz w:val="20"/>
          <w:szCs w:val="20"/>
          <w:lang w:eastAsia="en-US"/>
        </w:rPr>
        <w:t xml:space="preserve"> </w:t>
      </w:r>
      <w:r w:rsidRPr="00CC019D">
        <w:rPr>
          <w:rFonts w:eastAsia="Calibri"/>
          <w:sz w:val="20"/>
          <w:szCs w:val="20"/>
          <w:lang w:eastAsia="en-US"/>
        </w:rPr>
        <w:t>  - общий рейтинг предпочтительности  i-й заявки;</w:t>
      </w:r>
    </w:p>
    <w:p w:rsidR="0069021E" w:rsidRPr="00CC019D" w:rsidRDefault="0069021E" w:rsidP="0069021E">
      <w:pPr>
        <w:ind w:firstLine="851"/>
        <w:jc w:val="left"/>
        <w:rPr>
          <w:rFonts w:eastAsia="Calibri"/>
          <w:sz w:val="20"/>
          <w:szCs w:val="20"/>
          <w:lang w:eastAsia="en-US"/>
        </w:rPr>
      </w:pPr>
      <w:r w:rsidRPr="00CC019D">
        <w:rPr>
          <w:rFonts w:eastAsia="Calibri"/>
          <w:sz w:val="20"/>
          <w:szCs w:val="20"/>
          <w:lang w:val="en-US" w:eastAsia="en-US"/>
        </w:rPr>
        <w:t>R</w:t>
      </w:r>
      <w:r w:rsidRPr="00CC019D">
        <w:rPr>
          <w:rFonts w:eastAsia="Calibri"/>
          <w:i/>
          <w:iCs/>
          <w:sz w:val="20"/>
          <w:szCs w:val="20"/>
          <w:vertAlign w:val="subscript"/>
          <w:lang w:val="en-US" w:eastAsia="en-US"/>
        </w:rPr>
        <w:t>si</w:t>
      </w:r>
      <w:r w:rsidRPr="00CC019D">
        <w:rPr>
          <w:rFonts w:eastAsia="Calibri"/>
          <w:sz w:val="20"/>
          <w:szCs w:val="20"/>
          <w:vertAlign w:val="subscript"/>
          <w:lang w:eastAsia="en-US"/>
        </w:rPr>
        <w:t xml:space="preserve"> </w:t>
      </w:r>
      <w:r w:rsidRPr="00CC019D">
        <w:rPr>
          <w:rFonts w:eastAsia="Calibri"/>
          <w:sz w:val="20"/>
          <w:szCs w:val="20"/>
          <w:lang w:val="en-US" w:eastAsia="en-US"/>
        </w:rPr>
        <w:t> </w:t>
      </w:r>
      <w:r w:rsidRPr="00CC019D">
        <w:rPr>
          <w:rFonts w:eastAsia="Calibri"/>
          <w:sz w:val="20"/>
          <w:szCs w:val="20"/>
          <w:lang w:eastAsia="en-US"/>
        </w:rPr>
        <w:t>-  оценка в баллах по ценовому критерию (по критерию стоимости заявки);</w:t>
      </w:r>
    </w:p>
    <w:p w:rsidR="0069021E" w:rsidRDefault="0069021E" w:rsidP="0069021E">
      <w:pPr>
        <w:ind w:firstLine="851"/>
        <w:jc w:val="left"/>
        <w:rPr>
          <w:rFonts w:eastAsia="Calibri"/>
          <w:bCs/>
          <w:sz w:val="20"/>
          <w:szCs w:val="20"/>
          <w:lang w:eastAsia="en-US"/>
        </w:rPr>
      </w:pPr>
      <w:r w:rsidRPr="00CC019D">
        <w:rPr>
          <w:rFonts w:eastAsia="Calibri"/>
          <w:sz w:val="20"/>
          <w:szCs w:val="20"/>
          <w:lang w:val="en-US" w:eastAsia="en-US"/>
        </w:rPr>
        <w:t>R</w:t>
      </w:r>
      <w:r>
        <w:rPr>
          <w:rFonts w:eastAsia="Calibri"/>
          <w:i/>
          <w:iCs/>
          <w:sz w:val="20"/>
          <w:szCs w:val="20"/>
          <w:vertAlign w:val="subscript"/>
          <w:lang w:val="en-US" w:eastAsia="en-US"/>
        </w:rPr>
        <w:t>mi</w:t>
      </w:r>
      <w:r w:rsidRPr="00CC019D">
        <w:rPr>
          <w:rFonts w:eastAsia="Calibri"/>
          <w:i/>
          <w:iCs/>
          <w:sz w:val="20"/>
          <w:szCs w:val="20"/>
          <w:vertAlign w:val="subscript"/>
          <w:lang w:eastAsia="en-US"/>
        </w:rPr>
        <w:t xml:space="preserve"> </w:t>
      </w:r>
      <w:r w:rsidRPr="00CC019D">
        <w:rPr>
          <w:rFonts w:eastAsia="Calibri"/>
          <w:sz w:val="20"/>
          <w:szCs w:val="20"/>
          <w:lang w:eastAsia="en-US"/>
        </w:rPr>
        <w:t>-  оценка в баллах по критерию «</w:t>
      </w:r>
      <w:r w:rsidRPr="00C6684E">
        <w:rPr>
          <w:rFonts w:eastAsia="Calibri"/>
          <w:bCs/>
          <w:sz w:val="20"/>
          <w:szCs w:val="20"/>
          <w:lang w:eastAsia="en-US"/>
        </w:rPr>
        <w:t>Опыт оказания аналогичных услуг</w:t>
      </w:r>
      <w:r w:rsidRPr="00CC019D">
        <w:rPr>
          <w:rFonts w:eastAsia="Calibri"/>
          <w:bCs/>
          <w:sz w:val="20"/>
          <w:szCs w:val="20"/>
          <w:lang w:eastAsia="en-US"/>
        </w:rPr>
        <w:t xml:space="preserve">»; </w:t>
      </w:r>
    </w:p>
    <w:p w:rsidR="0069021E" w:rsidRPr="006B7F24" w:rsidRDefault="0069021E" w:rsidP="0069021E">
      <w:pPr>
        <w:ind w:firstLine="851"/>
        <w:jc w:val="left"/>
        <w:rPr>
          <w:rFonts w:eastAsia="Calibri"/>
          <w:bCs/>
          <w:sz w:val="20"/>
          <w:szCs w:val="20"/>
          <w:lang w:eastAsia="en-US"/>
        </w:rPr>
      </w:pPr>
      <w:r w:rsidRPr="00CC019D">
        <w:rPr>
          <w:rFonts w:eastAsia="Calibri"/>
          <w:sz w:val="20"/>
          <w:szCs w:val="20"/>
          <w:lang w:val="en-US" w:eastAsia="en-US"/>
        </w:rPr>
        <w:t>R</w:t>
      </w:r>
      <w:r>
        <w:rPr>
          <w:rFonts w:eastAsia="Calibri"/>
          <w:i/>
          <w:iCs/>
          <w:sz w:val="20"/>
          <w:szCs w:val="20"/>
          <w:vertAlign w:val="subscript"/>
          <w:lang w:val="en-US" w:eastAsia="en-US"/>
        </w:rPr>
        <w:t>ni</w:t>
      </w:r>
      <w:r w:rsidRPr="00CC019D">
        <w:rPr>
          <w:rFonts w:eastAsia="Calibri"/>
          <w:i/>
          <w:iCs/>
          <w:sz w:val="20"/>
          <w:szCs w:val="20"/>
          <w:vertAlign w:val="subscript"/>
          <w:lang w:eastAsia="en-US"/>
        </w:rPr>
        <w:t xml:space="preserve"> </w:t>
      </w:r>
      <w:r w:rsidRPr="00CC019D">
        <w:rPr>
          <w:rFonts w:eastAsia="Calibri"/>
          <w:sz w:val="20"/>
          <w:szCs w:val="20"/>
          <w:lang w:eastAsia="en-US"/>
        </w:rPr>
        <w:t>-  оценка в баллах по критерию «</w:t>
      </w:r>
      <w:r w:rsidRPr="00C6684E">
        <w:rPr>
          <w:rFonts w:eastAsia="Calibri"/>
          <w:bCs/>
          <w:sz w:val="20"/>
          <w:szCs w:val="20"/>
          <w:lang w:eastAsia="en-US"/>
        </w:rPr>
        <w:t>Наличие квалифицированных кадровых ресурсов</w:t>
      </w:r>
      <w:r w:rsidRPr="00CC019D">
        <w:rPr>
          <w:rFonts w:eastAsia="Calibri"/>
          <w:bCs/>
          <w:sz w:val="20"/>
          <w:szCs w:val="20"/>
          <w:lang w:eastAsia="en-US"/>
        </w:rPr>
        <w:t>»;</w:t>
      </w:r>
    </w:p>
    <w:p w:rsidR="0069021E" w:rsidRDefault="0069021E" w:rsidP="0069021E">
      <w:pPr>
        <w:widowControl w:val="0"/>
        <w:tabs>
          <w:tab w:val="left" w:pos="0"/>
          <w:tab w:val="left" w:pos="1560"/>
        </w:tabs>
        <w:ind w:firstLine="851"/>
        <w:rPr>
          <w:rFonts w:eastAsia="Calibri"/>
          <w:sz w:val="20"/>
          <w:szCs w:val="20"/>
        </w:rPr>
      </w:pPr>
      <w:r w:rsidRPr="00CC019D">
        <w:rPr>
          <w:rFonts w:eastAsia="Arial Unicode MS"/>
          <w:sz w:val="20"/>
          <w:szCs w:val="20"/>
        </w:rPr>
        <w:t>V</w:t>
      </w:r>
      <w:r w:rsidRPr="00CC019D">
        <w:rPr>
          <w:rFonts w:eastAsia="Arial Unicode MS"/>
          <w:sz w:val="20"/>
          <w:szCs w:val="20"/>
          <w:lang w:val="en-US"/>
        </w:rPr>
        <w:t>s</w:t>
      </w:r>
      <w:r w:rsidRPr="00CC019D">
        <w:rPr>
          <w:rFonts w:eastAsia="Arial Unicode MS"/>
          <w:sz w:val="20"/>
          <w:szCs w:val="20"/>
        </w:rPr>
        <w:t>, V</w:t>
      </w:r>
      <w:r>
        <w:rPr>
          <w:rFonts w:eastAsia="Arial Unicode MS"/>
          <w:sz w:val="20"/>
          <w:szCs w:val="20"/>
          <w:lang w:val="en-US"/>
        </w:rPr>
        <w:t>m</w:t>
      </w:r>
      <w:r w:rsidRPr="00F440C7">
        <w:rPr>
          <w:rFonts w:eastAsia="Arial Unicode MS"/>
          <w:sz w:val="20"/>
          <w:szCs w:val="20"/>
        </w:rPr>
        <w:t xml:space="preserve">, </w:t>
      </w:r>
      <w:r w:rsidRPr="00CC019D">
        <w:rPr>
          <w:rFonts w:eastAsia="Arial Unicode MS"/>
          <w:sz w:val="20"/>
          <w:szCs w:val="20"/>
        </w:rPr>
        <w:t>V</w:t>
      </w:r>
      <w:r>
        <w:rPr>
          <w:rFonts w:eastAsia="Arial Unicode MS"/>
          <w:sz w:val="20"/>
          <w:szCs w:val="20"/>
          <w:lang w:val="en-US"/>
        </w:rPr>
        <w:t>n</w:t>
      </w:r>
      <w:r w:rsidRPr="00CC019D">
        <w:rPr>
          <w:rFonts w:eastAsia="Arial Unicode MS"/>
          <w:sz w:val="20"/>
          <w:szCs w:val="20"/>
        </w:rPr>
        <w:t xml:space="preserve"> – весовые коэффициенты соответствующих критериев</w:t>
      </w:r>
      <w:r w:rsidRPr="00CC019D">
        <w:rPr>
          <w:rFonts w:eastAsia="Calibri"/>
          <w:sz w:val="20"/>
          <w:szCs w:val="20"/>
        </w:rPr>
        <w:t>.</w:t>
      </w:r>
    </w:p>
    <w:p w:rsidR="0069021E" w:rsidRPr="00CC019D" w:rsidRDefault="0069021E" w:rsidP="0069021E">
      <w:pPr>
        <w:widowControl w:val="0"/>
        <w:tabs>
          <w:tab w:val="left" w:pos="0"/>
          <w:tab w:val="left" w:pos="1560"/>
        </w:tabs>
        <w:ind w:firstLine="851"/>
        <w:rPr>
          <w:rFonts w:eastAsia="Calibri"/>
          <w:sz w:val="20"/>
          <w:szCs w:val="20"/>
        </w:rPr>
      </w:pPr>
    </w:p>
    <w:p w:rsidR="0069021E" w:rsidRPr="00495DDD" w:rsidRDefault="0069021E" w:rsidP="0069021E">
      <w:pPr>
        <w:tabs>
          <w:tab w:val="left" w:pos="840"/>
        </w:tabs>
        <w:ind w:firstLine="709"/>
        <w:rPr>
          <w:rFonts w:eastAsia="Calibri"/>
        </w:rPr>
      </w:pPr>
      <w:r w:rsidRPr="00CC019D">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Pr="00EA06BE">
        <w:rPr>
          <w:rFonts w:eastAsia="Calibri"/>
          <w:sz w:val="20"/>
          <w:szCs w:val="20"/>
          <w:lang w:eastAsia="en-US"/>
        </w:rPr>
        <w:t>.</w:t>
      </w:r>
    </w:p>
    <w:p w:rsidR="00EA0365" w:rsidRPr="0069021E" w:rsidRDefault="00EA0365" w:rsidP="0069021E">
      <w:pPr>
        <w:rPr>
          <w:b/>
          <w:sz w:val="22"/>
          <w:szCs w:val="22"/>
        </w:rPr>
      </w:pPr>
      <w:r w:rsidRPr="0069021E">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815480">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815480">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815480">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916C2C">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916C2C">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916C2C">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C70644" w:rsidRPr="008C6427" w:rsidRDefault="000E3DEB" w:rsidP="00C70644">
      <w:pPr>
        <w:spacing w:after="0"/>
        <w:rPr>
          <w:sz w:val="22"/>
          <w:szCs w:val="22"/>
        </w:rPr>
      </w:pPr>
      <w:r w:rsidRPr="008C6427">
        <w:rPr>
          <w:sz w:val="22"/>
          <w:szCs w:val="22"/>
        </w:rPr>
        <w:t>5.</w:t>
      </w:r>
      <w:r w:rsidR="00916C2C">
        <w:rPr>
          <w:sz w:val="22"/>
          <w:szCs w:val="22"/>
        </w:rPr>
        <w:t>10</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lastRenderedPageBreak/>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0E6887">
      <w:pPr>
        <w:pStyle w:val="afffff4"/>
        <w:numPr>
          <w:ilvl w:val="0"/>
          <w:numId w:val="29"/>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0E6887">
      <w:pPr>
        <w:pStyle w:val="afffff4"/>
        <w:numPr>
          <w:ilvl w:val="0"/>
          <w:numId w:val="29"/>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0E6887">
      <w:pPr>
        <w:pStyle w:val="afffff4"/>
        <w:numPr>
          <w:ilvl w:val="0"/>
          <w:numId w:val="29"/>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0E6887">
      <w:pPr>
        <w:pStyle w:val="afffff4"/>
        <w:numPr>
          <w:ilvl w:val="0"/>
          <w:numId w:val="29"/>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0E6887">
      <w:pPr>
        <w:pStyle w:val="afffff4"/>
        <w:numPr>
          <w:ilvl w:val="0"/>
          <w:numId w:val="29"/>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1225DB" w:rsidRPr="001225DB" w:rsidRDefault="00806075" w:rsidP="00916C2C">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rsidR="00916C2C">
        <w:rPr>
          <w:sz w:val="22"/>
          <w:szCs w:val="22"/>
        </w:rPr>
        <w:t>.</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61602007"/>
      <w:bookmarkEnd w:id="164"/>
      <w:r w:rsidRPr="008C6427">
        <w:rPr>
          <w:rStyle w:val="15"/>
          <w:b/>
          <w:bCs/>
          <w:sz w:val="22"/>
          <w:szCs w:val="22"/>
        </w:rPr>
        <w:lastRenderedPageBreak/>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p>
    <w:p w:rsidR="007B2A89" w:rsidRPr="008C6427" w:rsidRDefault="007B2A89" w:rsidP="007B2A89">
      <w:pPr>
        <w:rPr>
          <w:sz w:val="22"/>
          <w:szCs w:val="22"/>
        </w:rPr>
      </w:pPr>
      <w:bookmarkStart w:id="175" w:name="_Hlk156223256"/>
    </w:p>
    <w:p w:rsidR="007633E7" w:rsidRPr="008C6427" w:rsidRDefault="007B2A89" w:rsidP="00EF6612">
      <w:pPr>
        <w:pStyle w:val="21"/>
        <w:rPr>
          <w:sz w:val="22"/>
          <w:szCs w:val="22"/>
        </w:rPr>
      </w:pPr>
      <w:bookmarkStart w:id="176" w:name="_Toc127334282"/>
      <w:bookmarkStart w:id="177" w:name="_Ref166329160"/>
      <w:bookmarkStart w:id="178" w:name="_Ref166329169"/>
      <w:bookmarkStart w:id="179" w:name="_Ref166487238"/>
      <w:bookmarkStart w:id="180" w:name="_Ref166487244"/>
      <w:bookmarkStart w:id="181" w:name="_Ref166487316"/>
      <w:bookmarkStart w:id="182" w:name="_Toc61602008"/>
      <w:r w:rsidRPr="008C6427">
        <w:rPr>
          <w:sz w:val="22"/>
          <w:szCs w:val="22"/>
        </w:rPr>
        <w:t xml:space="preserve">ФОРМА 1. </w:t>
      </w:r>
      <w:r w:rsidR="007633E7" w:rsidRPr="008C6427">
        <w:rPr>
          <w:sz w:val="22"/>
          <w:szCs w:val="22"/>
        </w:rPr>
        <w:t>ОПИСЬ ДОКУМЕНТОВ</w:t>
      </w:r>
      <w:bookmarkEnd w:id="176"/>
      <w:bookmarkEnd w:id="177"/>
      <w:bookmarkEnd w:id="178"/>
      <w:bookmarkEnd w:id="179"/>
      <w:bookmarkEnd w:id="180"/>
      <w:bookmarkEnd w:id="181"/>
      <w:bookmarkEnd w:id="182"/>
    </w:p>
    <w:p w:rsidR="007633E7" w:rsidRPr="008C6427" w:rsidRDefault="007633E7" w:rsidP="00FA1AA1">
      <w:pPr>
        <w:spacing w:after="0"/>
        <w:ind w:firstLine="567"/>
        <w:jc w:val="center"/>
        <w:rPr>
          <w:b/>
          <w:bCs/>
          <w:sz w:val="22"/>
          <w:szCs w:val="22"/>
        </w:rPr>
      </w:pPr>
      <w:bookmarkStart w:id="183"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3"/>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4" w:name="_Ref166329536"/>
      <w:bookmarkStart w:id="185" w:name="_Toc61602009"/>
      <w:bookmarkStart w:id="186" w:name="_Toc121292706"/>
      <w:bookmarkStart w:id="187" w:name="_Toc127334286"/>
      <w:r w:rsidRPr="008C6427">
        <w:rPr>
          <w:sz w:val="22"/>
          <w:szCs w:val="22"/>
        </w:rPr>
        <w:lastRenderedPageBreak/>
        <w:t xml:space="preserve">ФОРМА 2. </w:t>
      </w:r>
      <w:r w:rsidR="004E41D6" w:rsidRPr="008C6427">
        <w:rPr>
          <w:sz w:val="22"/>
          <w:szCs w:val="22"/>
        </w:rPr>
        <w:t>ПИСЬМО О ПОДАЧЕ ОФЕРТЫ</w:t>
      </w:r>
      <w:bookmarkEnd w:id="184"/>
      <w:bookmarkEnd w:id="185"/>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0E6887">
      <w:pPr>
        <w:widowControl w:val="0"/>
        <w:numPr>
          <w:ilvl w:val="0"/>
          <w:numId w:val="31"/>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0E6887">
      <w:pPr>
        <w:widowControl w:val="0"/>
        <w:numPr>
          <w:ilvl w:val="0"/>
          <w:numId w:val="31"/>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0E6887">
      <w:pPr>
        <w:widowControl w:val="0"/>
        <w:numPr>
          <w:ilvl w:val="0"/>
          <w:numId w:val="31"/>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0E6887">
      <w:pPr>
        <w:widowControl w:val="0"/>
        <w:numPr>
          <w:ilvl w:val="0"/>
          <w:numId w:val="32"/>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0E6887">
      <w:pPr>
        <w:widowControl w:val="0"/>
        <w:numPr>
          <w:ilvl w:val="0"/>
          <w:numId w:val="32"/>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0E6887">
      <w:pPr>
        <w:widowControl w:val="0"/>
        <w:numPr>
          <w:ilvl w:val="0"/>
          <w:numId w:val="32"/>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0E6887">
      <w:pPr>
        <w:widowControl w:val="0"/>
        <w:numPr>
          <w:ilvl w:val="0"/>
          <w:numId w:val="30"/>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0E6887">
      <w:pPr>
        <w:widowControl w:val="0"/>
        <w:numPr>
          <w:ilvl w:val="0"/>
          <w:numId w:val="30"/>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0E6887">
      <w:pPr>
        <w:widowControl w:val="0"/>
        <w:numPr>
          <w:ilvl w:val="0"/>
          <w:numId w:val="30"/>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0E6887">
      <w:pPr>
        <w:widowControl w:val="0"/>
        <w:numPr>
          <w:ilvl w:val="0"/>
          <w:numId w:val="30"/>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0E6887">
      <w:pPr>
        <w:widowControl w:val="0"/>
        <w:numPr>
          <w:ilvl w:val="0"/>
          <w:numId w:val="30"/>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0E6887">
      <w:pPr>
        <w:widowControl w:val="0"/>
        <w:numPr>
          <w:ilvl w:val="0"/>
          <w:numId w:val="30"/>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0E6887">
      <w:pPr>
        <w:numPr>
          <w:ilvl w:val="0"/>
          <w:numId w:val="33"/>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0E6887">
      <w:pPr>
        <w:numPr>
          <w:ilvl w:val="0"/>
          <w:numId w:val="33"/>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0E6887">
      <w:pPr>
        <w:numPr>
          <w:ilvl w:val="0"/>
          <w:numId w:val="33"/>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0E6887">
      <w:pPr>
        <w:numPr>
          <w:ilvl w:val="0"/>
          <w:numId w:val="33"/>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0E6887">
      <w:pPr>
        <w:numPr>
          <w:ilvl w:val="0"/>
          <w:numId w:val="33"/>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0E6887">
      <w:pPr>
        <w:numPr>
          <w:ilvl w:val="0"/>
          <w:numId w:val="33"/>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0E6887">
      <w:pPr>
        <w:numPr>
          <w:ilvl w:val="0"/>
          <w:numId w:val="33"/>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8" w:name="_Ref166330580"/>
      <w:bookmarkEnd w:id="175"/>
      <w:r w:rsidRPr="008C6427">
        <w:rPr>
          <w:sz w:val="22"/>
          <w:szCs w:val="22"/>
        </w:rPr>
        <w:lastRenderedPageBreak/>
        <w:tab/>
      </w:r>
      <w:bookmarkStart w:id="189" w:name="_Toc61602010"/>
      <w:bookmarkStart w:id="190" w:name="_Hlk156223306"/>
      <w:r w:rsidR="00EF6612" w:rsidRPr="008C6427">
        <w:rPr>
          <w:sz w:val="22"/>
          <w:szCs w:val="22"/>
        </w:rPr>
        <w:t xml:space="preserve">ФОРМА </w:t>
      </w:r>
      <w:r w:rsidR="002162C5" w:rsidRPr="008C6427">
        <w:rPr>
          <w:sz w:val="22"/>
          <w:szCs w:val="22"/>
        </w:rPr>
        <w:t xml:space="preserve">3. </w:t>
      </w:r>
      <w:bookmarkEnd w:id="186"/>
      <w:bookmarkEnd w:id="187"/>
      <w:bookmarkEnd w:id="188"/>
      <w:r w:rsidR="00EF6612" w:rsidRPr="008C6427">
        <w:rPr>
          <w:sz w:val="22"/>
          <w:szCs w:val="22"/>
        </w:rPr>
        <w:t xml:space="preserve"> </w:t>
      </w:r>
      <w:r w:rsidR="004E41D6" w:rsidRPr="008C6427">
        <w:rPr>
          <w:sz w:val="22"/>
          <w:szCs w:val="22"/>
        </w:rPr>
        <w:t>АНКЕТА УЧАСТНИКА ЗАКУПКИ</w:t>
      </w:r>
      <w:bookmarkEnd w:id="189"/>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1" w:name="_Toc298234715"/>
      <w:bookmarkStart w:id="192" w:name="_Toc255987077"/>
      <w:bookmarkStart w:id="193" w:name="_Toc307936269"/>
      <w:r w:rsidRPr="008C6427">
        <w:rPr>
          <w:sz w:val="22"/>
          <w:szCs w:val="22"/>
        </w:rPr>
        <w:t>Анкета Участника закупки</w:t>
      </w:r>
      <w:bookmarkEnd w:id="191"/>
      <w:bookmarkEnd w:id="192"/>
      <w:bookmarkEnd w:id="193"/>
    </w:p>
    <w:p w:rsidR="00C56564" w:rsidRPr="008C6427" w:rsidRDefault="00C56564" w:rsidP="00C56564">
      <w:pPr>
        <w:tabs>
          <w:tab w:val="left" w:pos="1080"/>
        </w:tabs>
        <w:spacing w:after="0"/>
        <w:ind w:firstLine="540"/>
        <w:rPr>
          <w:b/>
          <w:sz w:val="22"/>
          <w:szCs w:val="22"/>
        </w:rPr>
      </w:pPr>
      <w:bookmarkStart w:id="194"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4"/>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w:t>
      </w:r>
      <w:r w:rsidRPr="008C6427">
        <w:rPr>
          <w:sz w:val="22"/>
          <w:szCs w:val="22"/>
        </w:rPr>
        <w:lastRenderedPageBreak/>
        <w:t xml:space="preserve">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5" w:name="Par54"/>
      <w:bookmarkEnd w:id="195"/>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w:t>
      </w:r>
      <w:r w:rsidRPr="008C6427">
        <w:rPr>
          <w:sz w:val="22"/>
          <w:szCs w:val="22"/>
        </w:rPr>
        <w:lastRenderedPageBreak/>
        <w:t>военные международные организации, такие как НАТО, и экономические организации, такие как Всемирная торгова</w:t>
      </w:r>
      <w:bookmarkStart w:id="196"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7"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7"/>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8"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8"/>
    </w:p>
    <w:p w:rsidR="00C56564" w:rsidRPr="008C6427" w:rsidRDefault="00C56564" w:rsidP="00C56564">
      <w:pPr>
        <w:widowControl w:val="0"/>
        <w:tabs>
          <w:tab w:val="left" w:pos="1080"/>
        </w:tabs>
        <w:spacing w:after="0"/>
        <w:rPr>
          <w:b/>
          <w:sz w:val="22"/>
          <w:szCs w:val="22"/>
        </w:rPr>
      </w:pPr>
      <w:bookmarkStart w:id="199"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9"/>
    </w:p>
    <w:p w:rsidR="00C56564" w:rsidRPr="008C6427" w:rsidRDefault="00C56564" w:rsidP="000E6887">
      <w:pPr>
        <w:widowControl w:val="0"/>
        <w:numPr>
          <w:ilvl w:val="0"/>
          <w:numId w:val="39"/>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0E6887">
      <w:pPr>
        <w:widowControl w:val="0"/>
        <w:numPr>
          <w:ilvl w:val="0"/>
          <w:numId w:val="39"/>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0E6887">
      <w:pPr>
        <w:widowControl w:val="0"/>
        <w:numPr>
          <w:ilvl w:val="0"/>
          <w:numId w:val="39"/>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0E6887">
      <w:pPr>
        <w:widowControl w:val="0"/>
        <w:numPr>
          <w:ilvl w:val="0"/>
          <w:numId w:val="39"/>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0" w:name="_Toc119343918"/>
      <w:bookmarkEnd w:id="196"/>
      <w:r w:rsidR="00B86D2A" w:rsidRPr="008C6427">
        <w:rPr>
          <w:sz w:val="22"/>
          <w:szCs w:val="22"/>
        </w:rPr>
        <w:br w:type="page"/>
      </w:r>
    </w:p>
    <w:p w:rsidR="008817AD" w:rsidRPr="008C6427" w:rsidRDefault="00EF6612" w:rsidP="00B86D2A">
      <w:pPr>
        <w:pStyle w:val="21"/>
        <w:rPr>
          <w:sz w:val="22"/>
          <w:szCs w:val="22"/>
        </w:rPr>
      </w:pPr>
      <w:bookmarkStart w:id="201" w:name="_Toc507418006"/>
      <w:bookmarkStart w:id="202" w:name="_Toc475438334"/>
      <w:bookmarkStart w:id="203" w:name="_Toc436140128"/>
      <w:bookmarkStart w:id="204" w:name="_Toc307936261"/>
      <w:bookmarkStart w:id="205" w:name="_Toc61602012"/>
      <w:bookmarkEnd w:id="200"/>
      <w:r w:rsidRPr="008C6427">
        <w:rPr>
          <w:sz w:val="22"/>
          <w:szCs w:val="22"/>
        </w:rPr>
        <w:lastRenderedPageBreak/>
        <w:t xml:space="preserve">ФОРМА </w:t>
      </w:r>
      <w:r w:rsidR="00AC1FF1">
        <w:rPr>
          <w:sz w:val="22"/>
          <w:szCs w:val="22"/>
        </w:rPr>
        <w:t>5</w:t>
      </w:r>
      <w:r w:rsidRPr="008C6427">
        <w:rPr>
          <w:sz w:val="22"/>
          <w:szCs w:val="22"/>
        </w:rPr>
        <w:t>.</w:t>
      </w:r>
      <w:bookmarkEnd w:id="201"/>
      <w:bookmarkEnd w:id="202"/>
      <w:bookmarkEnd w:id="203"/>
      <w:bookmarkEnd w:id="204"/>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5"/>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916C2C">
              <w:rPr>
                <w:b/>
                <w:i/>
                <w:color w:val="FF0000"/>
                <w:sz w:val="22"/>
                <w:szCs w:val="22"/>
              </w:rPr>
              <w:t>--</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916C2C">
              <w:rPr>
                <w:b/>
                <w:i/>
                <w:color w:val="FF0000"/>
                <w:sz w:val="22"/>
                <w:szCs w:val="22"/>
              </w:rPr>
              <w:t>--</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0E6887">
      <w:pPr>
        <w:widowControl w:val="0"/>
        <w:numPr>
          <w:ilvl w:val="0"/>
          <w:numId w:val="40"/>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0E6887">
      <w:pPr>
        <w:widowControl w:val="0"/>
        <w:numPr>
          <w:ilvl w:val="0"/>
          <w:numId w:val="40"/>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0E6887">
      <w:pPr>
        <w:widowControl w:val="0"/>
        <w:numPr>
          <w:ilvl w:val="0"/>
          <w:numId w:val="40"/>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0E6887">
      <w:pPr>
        <w:widowControl w:val="0"/>
        <w:numPr>
          <w:ilvl w:val="0"/>
          <w:numId w:val="40"/>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0E6887">
      <w:pPr>
        <w:widowControl w:val="0"/>
        <w:numPr>
          <w:ilvl w:val="0"/>
          <w:numId w:val="40"/>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0E6887">
      <w:pPr>
        <w:widowControl w:val="0"/>
        <w:numPr>
          <w:ilvl w:val="0"/>
          <w:numId w:val="40"/>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220392" w:rsidRPr="008C6427" w:rsidRDefault="00220392" w:rsidP="00B86D2A">
      <w:pPr>
        <w:pStyle w:val="21"/>
        <w:rPr>
          <w:sz w:val="22"/>
          <w:szCs w:val="22"/>
        </w:rPr>
      </w:pPr>
      <w:bookmarkStart w:id="206" w:name="_Toc61602014"/>
      <w:bookmarkEnd w:id="190"/>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6"/>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0E6887">
      <w:pPr>
        <w:widowControl w:val="0"/>
        <w:numPr>
          <w:ilvl w:val="0"/>
          <w:numId w:val="41"/>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0E6887">
      <w:pPr>
        <w:widowControl w:val="0"/>
        <w:numPr>
          <w:ilvl w:val="0"/>
          <w:numId w:val="4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0E6887">
      <w:pPr>
        <w:widowControl w:val="0"/>
        <w:numPr>
          <w:ilvl w:val="0"/>
          <w:numId w:val="4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0E6887">
      <w:pPr>
        <w:widowControl w:val="0"/>
        <w:numPr>
          <w:ilvl w:val="0"/>
          <w:numId w:val="41"/>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0E6887">
      <w:pPr>
        <w:widowControl w:val="0"/>
        <w:numPr>
          <w:ilvl w:val="0"/>
          <w:numId w:val="41"/>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7" w:name="_Toc61602015"/>
      <w:bookmarkStart w:id="208" w:name="_Hlk156223510"/>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7"/>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lastRenderedPageBreak/>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lastRenderedPageBreak/>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Учредительный договор № 25 от </w:t>
            </w:r>
            <w:r w:rsidRPr="00F0194E">
              <w:rPr>
                <w:sz w:val="18"/>
                <w:szCs w:val="18"/>
              </w:rPr>
              <w:lastRenderedPageBreak/>
              <w:t>03.01.2018г.</w:t>
            </w:r>
          </w:p>
        </w:tc>
      </w:tr>
    </w:tbl>
    <w:p w:rsidR="004679A0" w:rsidRDefault="004679A0" w:rsidP="004679A0">
      <w:pPr>
        <w:spacing w:after="0"/>
        <w:rPr>
          <w:rFonts w:eastAsia="Calibri"/>
          <w:lang w:eastAsia="en-US"/>
        </w:rPr>
      </w:pPr>
      <w:r w:rsidRPr="00F0194E">
        <w:rPr>
          <w:rFonts w:eastAsia="Calibri"/>
          <w:lang w:eastAsia="en-US"/>
        </w:rPr>
        <w:lastRenderedPageBreak/>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9"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9"/>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0"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10"/>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0E6887">
      <w:pPr>
        <w:numPr>
          <w:ilvl w:val="0"/>
          <w:numId w:val="34"/>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0E6887">
      <w:pPr>
        <w:widowControl w:val="0"/>
        <w:numPr>
          <w:ilvl w:val="1"/>
          <w:numId w:val="38"/>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0E6887">
      <w:pPr>
        <w:numPr>
          <w:ilvl w:val="0"/>
          <w:numId w:val="34"/>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0E6887">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0E6887">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0E6887">
      <w:pPr>
        <w:numPr>
          <w:ilvl w:val="0"/>
          <w:numId w:val="35"/>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0E6887">
      <w:pPr>
        <w:numPr>
          <w:ilvl w:val="0"/>
          <w:numId w:val="35"/>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0E6887">
      <w:pPr>
        <w:numPr>
          <w:ilvl w:val="0"/>
          <w:numId w:val="35"/>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0E6887">
      <w:pPr>
        <w:numPr>
          <w:ilvl w:val="0"/>
          <w:numId w:val="35"/>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0E6887">
      <w:pPr>
        <w:numPr>
          <w:ilvl w:val="0"/>
          <w:numId w:val="35"/>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0E6887">
      <w:pPr>
        <w:numPr>
          <w:ilvl w:val="1"/>
          <w:numId w:val="36"/>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0E6887">
      <w:pPr>
        <w:numPr>
          <w:ilvl w:val="1"/>
          <w:numId w:val="36"/>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0E6887">
      <w:pPr>
        <w:numPr>
          <w:ilvl w:val="0"/>
          <w:numId w:val="35"/>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0E6887">
      <w:pPr>
        <w:numPr>
          <w:ilvl w:val="0"/>
          <w:numId w:val="35"/>
        </w:numPr>
        <w:suppressAutoHyphens/>
        <w:spacing w:after="0"/>
        <w:ind w:left="0" w:firstLine="709"/>
        <w:rPr>
          <w:bCs/>
          <w:color w:val="000000"/>
          <w:sz w:val="22"/>
          <w:szCs w:val="22"/>
          <w:lang w:eastAsia="ar-SA"/>
        </w:rPr>
      </w:pPr>
      <w:r w:rsidRPr="008C6427">
        <w:rPr>
          <w:bCs/>
          <w:color w:val="000000"/>
          <w:sz w:val="22"/>
          <w:szCs w:val="22"/>
          <w:lang w:eastAsia="ar-SA"/>
        </w:rPr>
        <w:lastRenderedPageBreak/>
        <w:t>предоставление каких-либо гарантий;</w:t>
      </w:r>
    </w:p>
    <w:p w:rsidR="002162C5" w:rsidRPr="008C6427" w:rsidRDefault="002162C5" w:rsidP="000E6887">
      <w:pPr>
        <w:numPr>
          <w:ilvl w:val="0"/>
          <w:numId w:val="35"/>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0E6887">
      <w:pPr>
        <w:numPr>
          <w:ilvl w:val="0"/>
          <w:numId w:val="35"/>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0E6887">
      <w:pPr>
        <w:numPr>
          <w:ilvl w:val="0"/>
          <w:numId w:val="36"/>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0E6887">
      <w:pPr>
        <w:numPr>
          <w:ilvl w:val="0"/>
          <w:numId w:val="36"/>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0E6887">
      <w:pPr>
        <w:numPr>
          <w:ilvl w:val="0"/>
          <w:numId w:val="36"/>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1"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1"/>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0E6887">
      <w:pPr>
        <w:numPr>
          <w:ilvl w:val="0"/>
          <w:numId w:val="45"/>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0E6887">
      <w:pPr>
        <w:numPr>
          <w:ilvl w:val="0"/>
          <w:numId w:val="45"/>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0E6887">
      <w:pPr>
        <w:numPr>
          <w:ilvl w:val="0"/>
          <w:numId w:val="45"/>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0E6887">
      <w:pPr>
        <w:numPr>
          <w:ilvl w:val="0"/>
          <w:numId w:val="45"/>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0E6887">
      <w:pPr>
        <w:numPr>
          <w:ilvl w:val="0"/>
          <w:numId w:val="45"/>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2" w:name="_Toc61602019"/>
      <w:bookmarkStart w:id="213" w:name="_Hlk156223590"/>
      <w:bookmarkEnd w:id="208"/>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2"/>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0E6887">
            <w:pPr>
              <w:keepNext/>
              <w:keepLines/>
              <w:widowControl w:val="0"/>
              <w:numPr>
                <w:ilvl w:val="0"/>
                <w:numId w:val="42"/>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0E6887">
      <w:pPr>
        <w:widowControl w:val="0"/>
        <w:numPr>
          <w:ilvl w:val="0"/>
          <w:numId w:val="43"/>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0E6887">
      <w:pPr>
        <w:widowControl w:val="0"/>
        <w:numPr>
          <w:ilvl w:val="0"/>
          <w:numId w:val="43"/>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0E6887">
      <w:pPr>
        <w:widowControl w:val="0"/>
        <w:numPr>
          <w:ilvl w:val="0"/>
          <w:numId w:val="43"/>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0E6887">
      <w:pPr>
        <w:widowControl w:val="0"/>
        <w:numPr>
          <w:ilvl w:val="0"/>
          <w:numId w:val="43"/>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4" w:name="_Toc345033"/>
      <w:bookmarkStart w:id="215"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4"/>
      <w:bookmarkEnd w:id="215"/>
    </w:p>
    <w:p w:rsidR="00576E5E" w:rsidRPr="008C6427" w:rsidRDefault="00576E5E" w:rsidP="00576E5E">
      <w:pPr>
        <w:tabs>
          <w:tab w:val="left" w:pos="1080"/>
        </w:tabs>
        <w:spacing w:after="0"/>
        <w:rPr>
          <w:sz w:val="22"/>
          <w:szCs w:val="22"/>
        </w:rPr>
      </w:pPr>
      <w:bookmarkStart w:id="216" w:name="_Протокол_разногласий_к"/>
      <w:bookmarkEnd w:id="216"/>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7" w:name="_Toc247081584"/>
      <w:r w:rsidRPr="008C6427">
        <w:rPr>
          <w:b/>
          <w:sz w:val="22"/>
          <w:szCs w:val="22"/>
        </w:rPr>
        <w:t>М.П.</w:t>
      </w:r>
      <w:bookmarkEnd w:id="217"/>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8" w:name="_Toc247081585"/>
      <w:r w:rsidRPr="008C6427">
        <w:rPr>
          <w:b/>
          <w:sz w:val="22"/>
          <w:szCs w:val="22"/>
        </w:rPr>
        <w:t>Инструкции по заполнению</w:t>
      </w:r>
      <w:bookmarkEnd w:id="218"/>
      <w:r w:rsidRPr="008C6427">
        <w:rPr>
          <w:b/>
          <w:sz w:val="22"/>
          <w:szCs w:val="22"/>
        </w:rPr>
        <w:t xml:space="preserve"> </w:t>
      </w:r>
    </w:p>
    <w:p w:rsidR="00576E5E" w:rsidRPr="008C6427" w:rsidRDefault="00576E5E" w:rsidP="000E6887">
      <w:pPr>
        <w:numPr>
          <w:ilvl w:val="0"/>
          <w:numId w:val="44"/>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0E6887">
      <w:pPr>
        <w:numPr>
          <w:ilvl w:val="0"/>
          <w:numId w:val="44"/>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0E6887">
      <w:pPr>
        <w:numPr>
          <w:ilvl w:val="0"/>
          <w:numId w:val="44"/>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0E6887">
      <w:pPr>
        <w:numPr>
          <w:ilvl w:val="0"/>
          <w:numId w:val="44"/>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0E6887">
      <w:pPr>
        <w:numPr>
          <w:ilvl w:val="0"/>
          <w:numId w:val="44"/>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0E6887">
      <w:pPr>
        <w:numPr>
          <w:ilvl w:val="0"/>
          <w:numId w:val="44"/>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0E6887">
      <w:pPr>
        <w:numPr>
          <w:ilvl w:val="0"/>
          <w:numId w:val="44"/>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9" w:name="_Toc61602021"/>
      <w:bookmarkStart w:id="220" w:name="_Toc166101237"/>
      <w:bookmarkStart w:id="221" w:name="_Ref166247657"/>
      <w:bookmarkStart w:id="222" w:name="_Ref166247661"/>
      <w:bookmarkStart w:id="223" w:name="_Ref166249240"/>
      <w:bookmarkStart w:id="224" w:name="_Ref166249243"/>
      <w:bookmarkStart w:id="225" w:name="_Ref166311450"/>
      <w:bookmarkStart w:id="226" w:name="_Ref166311452"/>
      <w:bookmarkStart w:id="227" w:name="_Ref166334805"/>
      <w:bookmarkStart w:id="228" w:name="_Ref166334809"/>
      <w:bookmarkStart w:id="229" w:name="_Toc291689566"/>
      <w:r w:rsidRPr="008C6427">
        <w:rPr>
          <w:rStyle w:val="15"/>
          <w:b/>
          <w:caps/>
          <w:sz w:val="22"/>
          <w:szCs w:val="22"/>
        </w:rPr>
        <w:lastRenderedPageBreak/>
        <w:t>ТЕХНИЧЕСКАЯ ЧАСТЬ</w:t>
      </w:r>
      <w:bookmarkEnd w:id="219"/>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0" w:name="_Toc61602022"/>
      <w:r w:rsidRPr="008C6427">
        <w:rPr>
          <w:rStyle w:val="15"/>
          <w:b/>
          <w:caps/>
          <w:sz w:val="22"/>
          <w:szCs w:val="22"/>
        </w:rPr>
        <w:lastRenderedPageBreak/>
        <w:t>ПРОЕКТ ДОГОВОРА</w:t>
      </w:r>
      <w:bookmarkEnd w:id="220"/>
      <w:bookmarkEnd w:id="221"/>
      <w:bookmarkEnd w:id="222"/>
      <w:bookmarkEnd w:id="223"/>
      <w:bookmarkEnd w:id="224"/>
      <w:bookmarkEnd w:id="225"/>
      <w:bookmarkEnd w:id="226"/>
      <w:bookmarkEnd w:id="227"/>
      <w:bookmarkEnd w:id="228"/>
      <w:bookmarkEnd w:id="229"/>
      <w:bookmarkEnd w:id="230"/>
      <w:r w:rsidR="007C351D">
        <w:rPr>
          <w:rStyle w:val="15"/>
          <w:b/>
          <w:caps/>
          <w:sz w:val="22"/>
          <w:szCs w:val="22"/>
        </w:rPr>
        <w:t xml:space="preserve"> и Соглашения</w:t>
      </w:r>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w:t>
      </w:r>
      <w:r w:rsidR="007C351D">
        <w:rPr>
          <w:sz w:val="22"/>
          <w:szCs w:val="22"/>
          <w:lang w:eastAsia="ar-SA"/>
        </w:rPr>
        <w:t>,3</w:t>
      </w:r>
      <w:r w:rsidRPr="008C6427">
        <w:rPr>
          <w:sz w:val="22"/>
          <w:szCs w:val="22"/>
          <w:lang w:eastAsia="ar-SA"/>
        </w:rPr>
        <w:t xml:space="preserve"> к Настоящей документации).</w:t>
      </w:r>
      <w:bookmarkStart w:id="231" w:name="_Toc166101238"/>
      <w:bookmarkEnd w:id="213"/>
      <w:bookmarkEnd w:id="231"/>
    </w:p>
    <w:sectPr w:rsidR="007633E7" w:rsidRPr="008C6427" w:rsidSect="001E5DCC">
      <w:footerReference w:type="default" r:id="rId15"/>
      <w:pgSz w:w="11906" w:h="16838" w:code="9"/>
      <w:pgMar w:top="397" w:right="567" w:bottom="39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0CF" w:rsidRDefault="003B10CF">
      <w:r>
        <w:separator/>
      </w:r>
    </w:p>
    <w:p w:rsidR="003B10CF" w:rsidRDefault="003B10CF"/>
  </w:endnote>
  <w:endnote w:type="continuationSeparator" w:id="0">
    <w:p w:rsidR="003B10CF" w:rsidRDefault="003B10CF">
      <w:r>
        <w:continuationSeparator/>
      </w:r>
    </w:p>
    <w:p w:rsidR="003B10CF" w:rsidRDefault="003B1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auto"/>
    <w:pitch w:val="default"/>
  </w:font>
  <w:font w:name="TimesDL">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BAE" w:rsidRDefault="002D6BA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E5541">
      <w:rPr>
        <w:rStyle w:val="afd"/>
        <w:noProof/>
      </w:rPr>
      <w:t>27</w:t>
    </w:r>
    <w:r>
      <w:rPr>
        <w:rStyle w:val="afd"/>
      </w:rPr>
      <w:fldChar w:fldCharType="end"/>
    </w:r>
  </w:p>
  <w:p w:rsidR="002D6BAE" w:rsidRDefault="002D6BA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0CF" w:rsidRDefault="003B10CF">
      <w:r>
        <w:separator/>
      </w:r>
    </w:p>
    <w:p w:rsidR="003B10CF" w:rsidRDefault="003B10CF"/>
  </w:footnote>
  <w:footnote w:type="continuationSeparator" w:id="0">
    <w:p w:rsidR="003B10CF" w:rsidRDefault="003B10CF">
      <w:r>
        <w:continuationSeparator/>
      </w:r>
    </w:p>
    <w:p w:rsidR="003B10CF" w:rsidRDefault="003B10CF"/>
  </w:footnote>
  <w:footnote w:id="1">
    <w:p w:rsidR="002D6BAE" w:rsidRDefault="002D6BA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2D6BAE" w:rsidRDefault="002D6BA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2D6BAE" w:rsidRDefault="002D6BA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2D6BAE" w:rsidRDefault="002D6BAE"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FB52BA"/>
    <w:multiLevelType w:val="hybridMultilevel"/>
    <w:tmpl w:val="B8A07764"/>
    <w:lvl w:ilvl="0" w:tplc="5F50074E">
      <w:start w:val="1"/>
      <w:numFmt w:val="decimal"/>
      <w:suff w:val="space"/>
      <w:lvlText w:val="%1."/>
      <w:lvlJc w:val="left"/>
      <w:pPr>
        <w:ind w:left="108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48F078B"/>
    <w:multiLevelType w:val="multilevel"/>
    <w:tmpl w:val="FC201D2A"/>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70D3B37"/>
    <w:multiLevelType w:val="multilevel"/>
    <w:tmpl w:val="427AA4FE"/>
    <w:lvl w:ilvl="0">
      <w:start w:val="1"/>
      <w:numFmt w:val="decimal"/>
      <w:lvlText w:val="%1."/>
      <w:lvlJc w:val="left"/>
      <w:pPr>
        <w:ind w:left="900" w:hanging="360"/>
      </w:pPr>
      <w:rPr>
        <w:rFonts w:hint="default"/>
      </w:rPr>
    </w:lvl>
    <w:lvl w:ilvl="1">
      <w:start w:val="1"/>
      <w:numFmt w:val="decimal"/>
      <w:lvlText w:val="2.%2."/>
      <w:lvlJc w:val="left"/>
      <w:pPr>
        <w:ind w:left="502" w:hanging="36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2718" w:hanging="72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4050" w:hanging="1080"/>
      </w:pPr>
      <w:rPr>
        <w:rFonts w:hint="default"/>
      </w:rPr>
    </w:lvl>
    <w:lvl w:ilvl="6">
      <w:start w:val="1"/>
      <w:numFmt w:val="decimal"/>
      <w:isLgl/>
      <w:lvlText w:val="%1.%2.%3.%4.%5.%6.%7."/>
      <w:lvlJc w:val="left"/>
      <w:pPr>
        <w:ind w:left="4896" w:hanging="1440"/>
      </w:pPr>
      <w:rPr>
        <w:rFonts w:hint="default"/>
      </w:rPr>
    </w:lvl>
    <w:lvl w:ilvl="7">
      <w:start w:val="1"/>
      <w:numFmt w:val="decimal"/>
      <w:isLgl/>
      <w:lvlText w:val="%1.%2.%3.%4.%5.%6.%7.%8."/>
      <w:lvlJc w:val="left"/>
      <w:pPr>
        <w:ind w:left="5382" w:hanging="1440"/>
      </w:pPr>
      <w:rPr>
        <w:rFonts w:hint="default"/>
      </w:rPr>
    </w:lvl>
    <w:lvl w:ilvl="8">
      <w:start w:val="1"/>
      <w:numFmt w:val="decimal"/>
      <w:isLgl/>
      <w:lvlText w:val="%1.%2.%3.%4.%5.%6.%7.%8.%9."/>
      <w:lvlJc w:val="left"/>
      <w:pPr>
        <w:ind w:left="6228" w:hanging="1800"/>
      </w:pPr>
      <w:rPr>
        <w:rFonts w:hint="default"/>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7251213"/>
    <w:multiLevelType w:val="hybridMultilevel"/>
    <w:tmpl w:val="DE00377A"/>
    <w:lvl w:ilvl="0" w:tplc="9AE82806">
      <w:start w:val="3"/>
      <w:numFmt w:val="bullet"/>
      <w:suff w:val="space"/>
      <w:lvlText w:val="-"/>
      <w:lvlJc w:val="left"/>
      <w:pPr>
        <w:ind w:left="1647" w:hanging="360"/>
      </w:pPr>
      <w:rPr>
        <w:rFonts w:hint="default"/>
      </w:rPr>
    </w:lvl>
    <w:lvl w:ilvl="1" w:tplc="04190003">
      <w:start w:val="1"/>
      <w:numFmt w:val="bullet"/>
      <w:lvlText w:val="o"/>
      <w:lvlJc w:val="left"/>
      <w:pPr>
        <w:ind w:left="2367" w:hanging="360"/>
      </w:pPr>
      <w:rPr>
        <w:rFonts w:ascii="Courier New" w:hAnsi="Courier New" w:cs="Courier New" w:hint="default"/>
      </w:rPr>
    </w:lvl>
    <w:lvl w:ilvl="2" w:tplc="04190005">
      <w:start w:val="1"/>
      <w:numFmt w:val="bullet"/>
      <w:lvlText w:val=""/>
      <w:lvlJc w:val="left"/>
      <w:pPr>
        <w:ind w:left="3087" w:hanging="360"/>
      </w:pPr>
      <w:rPr>
        <w:rFonts w:ascii="Wingdings" w:hAnsi="Wingdings" w:hint="default"/>
      </w:rPr>
    </w:lvl>
    <w:lvl w:ilvl="3" w:tplc="04190001">
      <w:start w:val="1"/>
      <w:numFmt w:val="bullet"/>
      <w:lvlText w:val=""/>
      <w:lvlJc w:val="left"/>
      <w:pPr>
        <w:ind w:left="3807" w:hanging="360"/>
      </w:pPr>
      <w:rPr>
        <w:rFonts w:ascii="Symbol" w:hAnsi="Symbol" w:hint="default"/>
      </w:rPr>
    </w:lvl>
    <w:lvl w:ilvl="4" w:tplc="04190003">
      <w:start w:val="1"/>
      <w:numFmt w:val="bullet"/>
      <w:lvlText w:val="o"/>
      <w:lvlJc w:val="left"/>
      <w:pPr>
        <w:ind w:left="4527" w:hanging="360"/>
      </w:pPr>
      <w:rPr>
        <w:rFonts w:ascii="Courier New" w:hAnsi="Courier New" w:cs="Courier New" w:hint="default"/>
      </w:rPr>
    </w:lvl>
    <w:lvl w:ilvl="5" w:tplc="04190005">
      <w:start w:val="1"/>
      <w:numFmt w:val="bullet"/>
      <w:lvlText w:val=""/>
      <w:lvlJc w:val="left"/>
      <w:pPr>
        <w:ind w:left="5247" w:hanging="360"/>
      </w:pPr>
      <w:rPr>
        <w:rFonts w:ascii="Wingdings" w:hAnsi="Wingdings" w:hint="default"/>
      </w:rPr>
    </w:lvl>
    <w:lvl w:ilvl="6" w:tplc="04190001">
      <w:start w:val="1"/>
      <w:numFmt w:val="bullet"/>
      <w:lvlText w:val=""/>
      <w:lvlJc w:val="left"/>
      <w:pPr>
        <w:ind w:left="5967" w:hanging="360"/>
      </w:pPr>
      <w:rPr>
        <w:rFonts w:ascii="Symbol" w:hAnsi="Symbol" w:hint="default"/>
      </w:rPr>
    </w:lvl>
    <w:lvl w:ilvl="7" w:tplc="04190003">
      <w:start w:val="1"/>
      <w:numFmt w:val="bullet"/>
      <w:lvlText w:val="o"/>
      <w:lvlJc w:val="left"/>
      <w:pPr>
        <w:ind w:left="6687" w:hanging="360"/>
      </w:pPr>
      <w:rPr>
        <w:rFonts w:ascii="Courier New" w:hAnsi="Courier New" w:cs="Courier New" w:hint="default"/>
      </w:rPr>
    </w:lvl>
    <w:lvl w:ilvl="8" w:tplc="04190005">
      <w:start w:val="1"/>
      <w:numFmt w:val="bullet"/>
      <w:lvlText w:val=""/>
      <w:lvlJc w:val="left"/>
      <w:pPr>
        <w:ind w:left="7407" w:hanging="360"/>
      </w:pPr>
      <w:rPr>
        <w:rFonts w:ascii="Wingdings" w:hAnsi="Wingdings" w:hint="default"/>
      </w:r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FF0EA1"/>
    <w:multiLevelType w:val="hybridMultilevel"/>
    <w:tmpl w:val="E06043E6"/>
    <w:lvl w:ilvl="0" w:tplc="0419000F">
      <w:start w:val="1"/>
      <w:numFmt w:val="bullet"/>
      <w:lvlText w:val="-"/>
      <w:lvlJc w:val="left"/>
      <w:pPr>
        <w:ind w:left="7448" w:hanging="360"/>
      </w:pPr>
      <w:rPr>
        <w:rFonts w:ascii="Symbol" w:hAnsi="Symbol" w:hint="default"/>
      </w:rPr>
    </w:lvl>
    <w:lvl w:ilvl="1" w:tplc="04190019" w:tentative="1">
      <w:start w:val="1"/>
      <w:numFmt w:val="bullet"/>
      <w:lvlText w:val="o"/>
      <w:lvlJc w:val="left"/>
      <w:pPr>
        <w:ind w:left="2923" w:hanging="360"/>
      </w:pPr>
      <w:rPr>
        <w:rFonts w:ascii="Courier New" w:hAnsi="Courier New" w:cs="Courier New" w:hint="default"/>
      </w:rPr>
    </w:lvl>
    <w:lvl w:ilvl="2" w:tplc="0419001B" w:tentative="1">
      <w:start w:val="1"/>
      <w:numFmt w:val="bullet"/>
      <w:lvlText w:val=""/>
      <w:lvlJc w:val="left"/>
      <w:pPr>
        <w:ind w:left="3643" w:hanging="360"/>
      </w:pPr>
      <w:rPr>
        <w:rFonts w:ascii="Wingdings" w:hAnsi="Wingdings" w:hint="default"/>
      </w:rPr>
    </w:lvl>
    <w:lvl w:ilvl="3" w:tplc="0419000F" w:tentative="1">
      <w:start w:val="1"/>
      <w:numFmt w:val="bullet"/>
      <w:lvlText w:val=""/>
      <w:lvlJc w:val="left"/>
      <w:pPr>
        <w:ind w:left="4363" w:hanging="360"/>
      </w:pPr>
      <w:rPr>
        <w:rFonts w:ascii="Symbol" w:hAnsi="Symbol" w:hint="default"/>
      </w:rPr>
    </w:lvl>
    <w:lvl w:ilvl="4" w:tplc="04190019" w:tentative="1">
      <w:start w:val="1"/>
      <w:numFmt w:val="bullet"/>
      <w:lvlText w:val="o"/>
      <w:lvlJc w:val="left"/>
      <w:pPr>
        <w:ind w:left="5083" w:hanging="360"/>
      </w:pPr>
      <w:rPr>
        <w:rFonts w:ascii="Courier New" w:hAnsi="Courier New" w:cs="Courier New" w:hint="default"/>
      </w:rPr>
    </w:lvl>
    <w:lvl w:ilvl="5" w:tplc="0419001B" w:tentative="1">
      <w:start w:val="1"/>
      <w:numFmt w:val="bullet"/>
      <w:lvlText w:val=""/>
      <w:lvlJc w:val="left"/>
      <w:pPr>
        <w:ind w:left="5803" w:hanging="360"/>
      </w:pPr>
      <w:rPr>
        <w:rFonts w:ascii="Wingdings" w:hAnsi="Wingdings" w:hint="default"/>
      </w:rPr>
    </w:lvl>
    <w:lvl w:ilvl="6" w:tplc="0419000F" w:tentative="1">
      <w:start w:val="1"/>
      <w:numFmt w:val="bullet"/>
      <w:lvlText w:val=""/>
      <w:lvlJc w:val="left"/>
      <w:pPr>
        <w:ind w:left="6523" w:hanging="360"/>
      </w:pPr>
      <w:rPr>
        <w:rFonts w:ascii="Symbol" w:hAnsi="Symbol" w:hint="default"/>
      </w:rPr>
    </w:lvl>
    <w:lvl w:ilvl="7" w:tplc="04190019" w:tentative="1">
      <w:start w:val="1"/>
      <w:numFmt w:val="bullet"/>
      <w:lvlText w:val="o"/>
      <w:lvlJc w:val="left"/>
      <w:pPr>
        <w:ind w:left="7243" w:hanging="360"/>
      </w:pPr>
      <w:rPr>
        <w:rFonts w:ascii="Courier New" w:hAnsi="Courier New" w:cs="Courier New" w:hint="default"/>
      </w:rPr>
    </w:lvl>
    <w:lvl w:ilvl="8" w:tplc="0419001B" w:tentative="1">
      <w:start w:val="1"/>
      <w:numFmt w:val="bullet"/>
      <w:lvlText w:val=""/>
      <w:lvlJc w:val="left"/>
      <w:pPr>
        <w:ind w:left="7963" w:hanging="360"/>
      </w:pPr>
      <w:rPr>
        <w:rFonts w:ascii="Wingdings" w:hAnsi="Wingding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1740"/>
        </w:tabs>
        <w:ind w:left="174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6"/>
  </w:num>
  <w:num w:numId="3">
    <w:abstractNumId w:val="13"/>
  </w:num>
  <w:num w:numId="4">
    <w:abstractNumId w:val="12"/>
  </w:num>
  <w:num w:numId="5">
    <w:abstractNumId w:val="36"/>
  </w:num>
  <w:num w:numId="6">
    <w:abstractNumId w:val="39"/>
  </w:num>
  <w:num w:numId="7">
    <w:abstractNumId w:val="49"/>
  </w:num>
  <w:num w:numId="8">
    <w:abstractNumId w:val="25"/>
  </w:num>
  <w:num w:numId="9">
    <w:abstractNumId w:val="34"/>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8"/>
  </w:num>
  <w:num w:numId="16">
    <w:abstractNumId w:val="17"/>
  </w:num>
  <w:num w:numId="17">
    <w:abstractNumId w:val="50"/>
  </w:num>
  <w:num w:numId="18">
    <w:abstractNumId w:val="9"/>
  </w:num>
  <w:num w:numId="19">
    <w:abstractNumId w:val="35"/>
  </w:num>
  <w:num w:numId="20">
    <w:abstractNumId w:val="7"/>
  </w:num>
  <w:num w:numId="21">
    <w:abstractNumId w:val="15"/>
  </w:num>
  <w:num w:numId="22">
    <w:abstractNumId w:val="37"/>
  </w:num>
  <w:num w:numId="23">
    <w:abstractNumId w:val="24"/>
  </w:num>
  <w:num w:numId="24">
    <w:abstractNumId w:val="45"/>
  </w:num>
  <w:num w:numId="25">
    <w:abstractNumId w:val="26"/>
  </w:num>
  <w:num w:numId="26">
    <w:abstractNumId w:val="31"/>
  </w:num>
  <w:num w:numId="27">
    <w:abstractNumId w:val="6"/>
  </w:num>
  <w:num w:numId="28">
    <w:abstractNumId w:val="10"/>
  </w:num>
  <w:num w:numId="29">
    <w:abstractNumId w:val="41"/>
  </w:num>
  <w:num w:numId="30">
    <w:abstractNumId w:val="32"/>
  </w:num>
  <w:num w:numId="31">
    <w:abstractNumId w:val="40"/>
  </w:num>
  <w:num w:numId="32">
    <w:abstractNumId w:val="11"/>
  </w:num>
  <w:num w:numId="33">
    <w:abstractNumId w:val="20"/>
  </w:num>
  <w:num w:numId="34">
    <w:abstractNumId w:val="42"/>
  </w:num>
  <w:num w:numId="35">
    <w:abstractNumId w:val="8"/>
  </w:num>
  <w:num w:numId="36">
    <w:abstractNumId w:val="21"/>
  </w:num>
  <w:num w:numId="37">
    <w:abstractNumId w:val="14"/>
  </w:num>
  <w:num w:numId="38">
    <w:abstractNumId w:val="23"/>
  </w:num>
  <w:num w:numId="39">
    <w:abstractNumId w:val="48"/>
  </w:num>
  <w:num w:numId="40">
    <w:abstractNumId w:val="30"/>
  </w:num>
  <w:num w:numId="41">
    <w:abstractNumId w:val="29"/>
  </w:num>
  <w:num w:numId="42">
    <w:abstractNumId w:val="44"/>
  </w:num>
  <w:num w:numId="43">
    <w:abstractNumId w:val="5"/>
  </w:num>
  <w:num w:numId="44">
    <w:abstractNumId w:val="43"/>
  </w:num>
  <w:num w:numId="45">
    <w:abstractNumId w:val="18"/>
  </w:num>
  <w:num w:numId="46">
    <w:abstractNumId w:val="0"/>
    <w:lvlOverride w:ilvl="0">
      <w:lvl w:ilvl="0">
        <w:numFmt w:val="bullet"/>
        <w:lvlText w:val="-"/>
        <w:legacy w:legacy="1" w:legacySpace="0" w:legacyIndent="154"/>
        <w:lvlJc w:val="left"/>
        <w:rPr>
          <w:rFonts w:ascii="Times New Roman" w:hAnsi="Times New Roman" w:hint="default"/>
        </w:rPr>
      </w:lvl>
    </w:lvlOverride>
  </w:num>
  <w:num w:numId="47">
    <w:abstractNumId w:val="19"/>
  </w:num>
  <w:num w:numId="48">
    <w:abstractNumId w:val="2"/>
  </w:num>
  <w:num w:numId="49">
    <w:abstractNumId w:val="22"/>
  </w:num>
  <w:num w:numId="50">
    <w:abstractNumId w:val="16"/>
  </w:num>
  <w:num w:numId="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284"/>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6A25"/>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432"/>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686A"/>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887"/>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9A6"/>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3F5D"/>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DCB"/>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45B"/>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3F8"/>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DCC"/>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D6BAE"/>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7E"/>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56B"/>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041"/>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8A0"/>
    <w:rsid w:val="003A6DE6"/>
    <w:rsid w:val="003A7743"/>
    <w:rsid w:val="003A7C09"/>
    <w:rsid w:val="003A7D1E"/>
    <w:rsid w:val="003B0E24"/>
    <w:rsid w:val="003B10CF"/>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2C6"/>
    <w:rsid w:val="004046BE"/>
    <w:rsid w:val="00404700"/>
    <w:rsid w:val="004049BD"/>
    <w:rsid w:val="00404F8C"/>
    <w:rsid w:val="004053D7"/>
    <w:rsid w:val="00405409"/>
    <w:rsid w:val="0040559E"/>
    <w:rsid w:val="004057F8"/>
    <w:rsid w:val="00405F70"/>
    <w:rsid w:val="00406710"/>
    <w:rsid w:val="00406AA5"/>
    <w:rsid w:val="00406D19"/>
    <w:rsid w:val="00406FD8"/>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207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BBA"/>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0BD"/>
    <w:rsid w:val="005842F0"/>
    <w:rsid w:val="0058470F"/>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3D04"/>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1E"/>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1884"/>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0"/>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8CB"/>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51D"/>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484"/>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5480"/>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089"/>
    <w:rsid w:val="008D1FA4"/>
    <w:rsid w:val="008D2B98"/>
    <w:rsid w:val="008D3DBA"/>
    <w:rsid w:val="008D4149"/>
    <w:rsid w:val="008D4240"/>
    <w:rsid w:val="008D426C"/>
    <w:rsid w:val="008D491A"/>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54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6C2C"/>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57F1F"/>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078"/>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096"/>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5F4"/>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3FF8"/>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939"/>
    <w:rsid w:val="00AD4A96"/>
    <w:rsid w:val="00AD51B2"/>
    <w:rsid w:val="00AD528C"/>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533B"/>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41"/>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15A0"/>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519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5420"/>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67AB"/>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32B"/>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A2E"/>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4E57"/>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29D"/>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92C"/>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C68"/>
    <w:rsid w:val="00E85EDA"/>
    <w:rsid w:val="00E86CFE"/>
    <w:rsid w:val="00E87192"/>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347"/>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5B4"/>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3EF1"/>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2B0825E"/>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FTNtxt">
    <w:name w:val="FTN_txt"/>
    <w:basedOn w:val="a3"/>
    <w:rsid w:val="0069021E"/>
    <w:pPr>
      <w:widowControl w:val="0"/>
      <w:numPr>
        <w:ilvl w:val="1"/>
        <w:numId w:val="50"/>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8689511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86806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147072">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7246320">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274689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C1479-940D-4F8C-AC31-A074D5658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52</Pages>
  <Words>22838</Words>
  <Characters>130180</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6</cp:revision>
  <cp:lastPrinted>2021-01-15T08:18:00Z</cp:lastPrinted>
  <dcterms:created xsi:type="dcterms:W3CDTF">2025-03-17T07:34:00Z</dcterms:created>
  <dcterms:modified xsi:type="dcterms:W3CDTF">2025-03-28T04:33:00Z</dcterms:modified>
</cp:coreProperties>
</file>